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BBFC1" w14:textId="5F6D3ECC" w:rsidR="00A2533A" w:rsidRPr="007D6222" w:rsidRDefault="00AD1A15" w:rsidP="003A0F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val="pl-PL" w:eastAsia="pl-PL"/>
        </w:rPr>
      </w:pPr>
      <w:r w:rsidRPr="007D6222">
        <w:rPr>
          <w:rFonts w:ascii="Times New Roman" w:eastAsia="Times New Roman" w:hAnsi="Times New Roman"/>
          <w:lang w:val="pl-PL" w:eastAsia="pl-PL"/>
        </w:rPr>
        <w:t>Załącznik</w:t>
      </w:r>
      <w:r w:rsidR="001179C6" w:rsidRPr="007D6222">
        <w:rPr>
          <w:rFonts w:ascii="Times New Roman" w:eastAsia="Times New Roman" w:hAnsi="Times New Roman"/>
          <w:lang w:val="pl-PL" w:eastAsia="pl-PL"/>
        </w:rPr>
        <w:t xml:space="preserve"> </w:t>
      </w:r>
      <w:r w:rsidR="00AC31E6" w:rsidRPr="007D6222">
        <w:rPr>
          <w:rFonts w:ascii="Times New Roman" w:eastAsia="Times New Roman" w:hAnsi="Times New Roman"/>
          <w:lang w:val="pl-PL" w:eastAsia="pl-PL"/>
        </w:rPr>
        <w:t>B</w:t>
      </w:r>
      <w:r w:rsidR="000814AD" w:rsidRPr="007D6222">
        <w:rPr>
          <w:rFonts w:ascii="Times New Roman" w:eastAsia="Times New Roman" w:hAnsi="Times New Roman"/>
          <w:lang w:val="pl-PL" w:eastAsia="pl-PL"/>
        </w:rPr>
        <w:t>.</w:t>
      </w:r>
      <w:r w:rsidR="003A0F0B" w:rsidRPr="007D6222">
        <w:rPr>
          <w:rFonts w:ascii="Times New Roman" w:eastAsia="Times New Roman" w:hAnsi="Times New Roman"/>
          <w:lang w:val="pl-PL" w:eastAsia="pl-PL"/>
        </w:rPr>
        <w:t>148.</w:t>
      </w:r>
    </w:p>
    <w:p w14:paraId="2CD83757" w14:textId="77777777" w:rsidR="00A2533A" w:rsidRPr="007D6222" w:rsidRDefault="00A2533A" w:rsidP="003A0F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14:paraId="7DCFD18E" w14:textId="77777777" w:rsidR="00B63A7E" w:rsidRPr="007D6222" w:rsidRDefault="00AB3992" w:rsidP="003A0F0B">
      <w:pPr>
        <w:spacing w:after="240" w:line="240" w:lineRule="auto"/>
        <w:rPr>
          <w:rFonts w:ascii="Times New Roman" w:eastAsia="Times New Roman" w:hAnsi="Times New Roman"/>
          <w:b/>
          <w:sz w:val="28"/>
          <w:szCs w:val="28"/>
          <w:lang w:val="pl-PL" w:eastAsia="pl-PL"/>
        </w:rPr>
      </w:pPr>
      <w:bookmarkStart w:id="0" w:name="_Hlk208490401"/>
      <w:r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LECZENIE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 </w:t>
      </w:r>
      <w:r w:rsidR="00AB4FBF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CHORYCH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 </w:t>
      </w:r>
      <w:r w:rsidR="00AB4FBF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NA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 </w:t>
      </w:r>
      <w:r w:rsidR="00686987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RAKA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 </w:t>
      </w:r>
      <w:r w:rsidR="009F5EE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ENDOMETRIUM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 </w:t>
      </w:r>
      <w:r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(ICD-10</w:t>
      </w:r>
      <w:r w:rsidR="001179C6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 xml:space="preserve">: </w:t>
      </w:r>
      <w:r w:rsidR="00686987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C54</w:t>
      </w:r>
      <w:r w:rsidR="00B63A7E" w:rsidRPr="007D6222">
        <w:rPr>
          <w:rFonts w:ascii="Times New Roman" w:eastAsia="Times New Roman" w:hAnsi="Times New Roman"/>
          <w:b/>
          <w:sz w:val="28"/>
          <w:szCs w:val="28"/>
          <w:lang w:val="pl-PL"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111"/>
        <w:gridCol w:w="5614"/>
      </w:tblGrid>
      <w:tr w:rsidR="00874F5E" w:rsidRPr="007D6222" w14:paraId="2F033957" w14:textId="77777777" w:rsidTr="003E5A8C">
        <w:trPr>
          <w:trHeight w:val="567"/>
        </w:trPr>
        <w:tc>
          <w:tcPr>
            <w:tcW w:w="15390" w:type="dxa"/>
            <w:gridSpan w:val="3"/>
            <w:vAlign w:val="center"/>
          </w:tcPr>
          <w:bookmarkEnd w:id="0"/>
          <w:p w14:paraId="28A72355" w14:textId="77777777" w:rsidR="00B63A7E" w:rsidRPr="007D6222" w:rsidRDefault="00B63A7E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ZAKRES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ŚWIADCZENIA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GWARANTOWANEGO</w:t>
            </w:r>
          </w:p>
        </w:tc>
      </w:tr>
      <w:tr w:rsidR="00874F5E" w:rsidRPr="007D6222" w14:paraId="1E66F58D" w14:textId="77777777" w:rsidTr="00B40263">
        <w:trPr>
          <w:trHeight w:val="567"/>
        </w:trPr>
        <w:tc>
          <w:tcPr>
            <w:tcW w:w="5665" w:type="dxa"/>
            <w:tcBorders>
              <w:bottom w:val="single" w:sz="4" w:space="0" w:color="auto"/>
            </w:tcBorders>
            <w:vAlign w:val="center"/>
          </w:tcPr>
          <w:p w14:paraId="29BB80B2" w14:textId="77777777" w:rsidR="00F64DF4" w:rsidRPr="007D6222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ŚWIADCZENIOBIORCY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1944E816" w14:textId="77777777" w:rsidR="00F64DF4" w:rsidRPr="007D6222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SCHEMAT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DAWKOWANIA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LEKU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br/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PROGRAMIE</w:t>
            </w:r>
          </w:p>
        </w:tc>
        <w:tc>
          <w:tcPr>
            <w:tcW w:w="5614" w:type="dxa"/>
            <w:tcBorders>
              <w:bottom w:val="single" w:sz="4" w:space="0" w:color="auto"/>
            </w:tcBorders>
            <w:vAlign w:val="center"/>
          </w:tcPr>
          <w:p w14:paraId="0388490C" w14:textId="77777777" w:rsidR="00F64DF4" w:rsidRPr="007D6222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BADANIA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DIAGNOSTYCZNE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WYKONYWANE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br/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RAMACH</w:t>
            </w:r>
            <w:r w:rsidR="001179C6"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PROGRAMU</w:t>
            </w:r>
          </w:p>
        </w:tc>
      </w:tr>
      <w:tr w:rsidR="00B63A7E" w:rsidRPr="00FB0892" w14:paraId="327E5EDB" w14:textId="77777777" w:rsidTr="00B40263">
        <w:trPr>
          <w:trHeight w:val="20"/>
        </w:trPr>
        <w:tc>
          <w:tcPr>
            <w:tcW w:w="5665" w:type="dxa"/>
            <w:tcBorders>
              <w:bottom w:val="single" w:sz="4" w:space="0" w:color="auto"/>
            </w:tcBorders>
          </w:tcPr>
          <w:p w14:paraId="6EE6F1CB" w14:textId="77777777" w:rsidR="0029007D" w:rsidRPr="007D6222" w:rsidRDefault="00C50179" w:rsidP="0029007D">
            <w:pPr>
              <w:spacing w:before="120"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programie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finansuje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się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leczenie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="000D52C3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chorych z pierwotnym, zaawansowanym lub nawrotowym rakiem endometrium</w:t>
            </w:r>
            <w:r w:rsidR="00210C29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:</w:t>
            </w:r>
          </w:p>
          <w:p w14:paraId="2CD6F534" w14:textId="77777777" w:rsidR="000D52C3" w:rsidRPr="007D6222" w:rsidRDefault="000D52C3" w:rsidP="007227A2">
            <w:pPr>
              <w:pStyle w:val="Akapitzlist"/>
              <w:numPr>
                <w:ilvl w:val="0"/>
                <w:numId w:val="25"/>
              </w:numPr>
              <w:spacing w:after="60"/>
              <w:ind w:left="227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 I linii leczenia</w:t>
            </w:r>
            <w:r w:rsidR="0042236A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systemowego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:</w:t>
            </w:r>
          </w:p>
          <w:p w14:paraId="4D899A7D" w14:textId="77777777" w:rsidR="0042236A" w:rsidRPr="007D6222" w:rsidRDefault="0042236A" w:rsidP="007227A2">
            <w:pPr>
              <w:pStyle w:val="Akapitzlist"/>
              <w:numPr>
                <w:ilvl w:val="0"/>
                <w:numId w:val="13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dostarlimab w skojarzeniu z karboplatyną i paklitakselem a następnie w terapii podtrzymującej dostarlimab w monoterapii;</w:t>
            </w:r>
          </w:p>
          <w:p w14:paraId="18FD4D7B" w14:textId="1489362E" w:rsidR="006830D3" w:rsidRPr="007D6222" w:rsidRDefault="006830D3" w:rsidP="007227A2">
            <w:pPr>
              <w:pStyle w:val="Akapitzlist"/>
              <w:numPr>
                <w:ilvl w:val="0"/>
                <w:numId w:val="13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durwalumab w skojarzeniu z karboplatyną i paklitakselem a następnie w terapii podtrzymującej durwalumab w monoterapii lub w skojarzeniu z olaparybem w zależności od statusu molekularnego guza;</w:t>
            </w:r>
          </w:p>
          <w:p w14:paraId="4BC295AE" w14:textId="22F8B0C1" w:rsidR="006830D3" w:rsidRPr="007D6222" w:rsidRDefault="006830D3" w:rsidP="007227A2">
            <w:pPr>
              <w:pStyle w:val="Akapitzlist"/>
              <w:numPr>
                <w:ilvl w:val="0"/>
                <w:numId w:val="13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pembrolizumab w skojarzeniu z karboplatyną i paklitakselem a następnie w terapii podtrzymującej pembrolizumabem w monoterapii;</w:t>
            </w:r>
          </w:p>
          <w:p w14:paraId="51C191D6" w14:textId="5A851B9A" w:rsidR="0042236A" w:rsidRPr="007D6222" w:rsidRDefault="0042236A" w:rsidP="007227A2">
            <w:pPr>
              <w:pStyle w:val="Akapitzlist"/>
              <w:numPr>
                <w:ilvl w:val="0"/>
                <w:numId w:val="25"/>
              </w:numPr>
              <w:spacing w:after="60"/>
              <w:ind w:left="227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 kolejnej linii leczenia systemowego:</w:t>
            </w:r>
          </w:p>
          <w:p w14:paraId="0A04A805" w14:textId="6EF04BC3" w:rsidR="0029007D" w:rsidRPr="007D6222" w:rsidRDefault="00483125" w:rsidP="007227A2">
            <w:pPr>
              <w:pStyle w:val="Akapitzlist"/>
              <w:numPr>
                <w:ilvl w:val="0"/>
                <w:numId w:val="26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</w:t>
            </w:r>
            <w:r w:rsidR="003245EB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ostarlimab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w monoterapii</w:t>
            </w:r>
            <w:r w:rsidR="0042236A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;</w:t>
            </w:r>
          </w:p>
          <w:p w14:paraId="6FAE8328" w14:textId="77777777" w:rsidR="00C50179" w:rsidRPr="007D6222" w:rsidRDefault="00483125" w:rsidP="007227A2">
            <w:pPr>
              <w:pStyle w:val="Akapitzlist"/>
              <w:numPr>
                <w:ilvl w:val="0"/>
                <w:numId w:val="26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</w:t>
            </w:r>
            <w:r w:rsidR="00B83FD5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embrolizumab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w monoterapii</w:t>
            </w:r>
            <w:r w:rsidR="0042236A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.</w:t>
            </w:r>
          </w:p>
          <w:p w14:paraId="14EA9057" w14:textId="77777777" w:rsidR="002C38E4" w:rsidRPr="007D6222" w:rsidRDefault="002C38E4" w:rsidP="007227A2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 programie istnieje jednorazowa możliwość leczenia z użyciem immunoterapii.</w:t>
            </w:r>
          </w:p>
          <w:p w14:paraId="05B0285C" w14:textId="77777777" w:rsidR="00483125" w:rsidRPr="007D6222" w:rsidRDefault="00483125" w:rsidP="007227A2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</w:p>
          <w:p w14:paraId="5209013A" w14:textId="77777777" w:rsidR="00483125" w:rsidRPr="007D6222" w:rsidRDefault="00483125" w:rsidP="000100A3">
            <w:pPr>
              <w:pStyle w:val="Akapitzlist"/>
              <w:numPr>
                <w:ilvl w:val="0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Kryteria kwalifikacji</w:t>
            </w:r>
          </w:p>
          <w:p w14:paraId="3E80E390" w14:textId="3B992592" w:rsidR="00483125" w:rsidRPr="007D6222" w:rsidRDefault="00483125" w:rsidP="00565873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Muszą zostać spełnione łącznie kryteria ogólne (1.1) oraz kryteria szczegółowe (</w:t>
            </w:r>
            <w:r w:rsidR="006830D3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1.2.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) dla poszczególnych terapii.</w:t>
            </w:r>
          </w:p>
          <w:p w14:paraId="71A6EED1" w14:textId="77777777" w:rsidR="00C50179" w:rsidRPr="007D6222" w:rsidRDefault="00C50179" w:rsidP="003E5A8C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</w:p>
          <w:p w14:paraId="2C24AA29" w14:textId="77777777" w:rsidR="00E730E9" w:rsidRPr="007D6222" w:rsidRDefault="00B53E81" w:rsidP="000100A3">
            <w:pPr>
              <w:pStyle w:val="Akapitzlist"/>
              <w:numPr>
                <w:ilvl w:val="1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Ogólne kryteria kwalifikacji</w:t>
            </w:r>
          </w:p>
          <w:p w14:paraId="15A09F78" w14:textId="77777777" w:rsidR="00B53E81" w:rsidRPr="007D6222" w:rsidRDefault="00B53E81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bookmarkStart w:id="1" w:name="_Hlk89258743"/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stan sprawności 0-1 według skali ECOG;</w:t>
            </w:r>
          </w:p>
          <w:p w14:paraId="4E127764" w14:textId="77777777" w:rsidR="00B53E81" w:rsidRPr="007D6222" w:rsidRDefault="00B53E81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wiek 18 lat i powyżej;</w:t>
            </w:r>
          </w:p>
          <w:p w14:paraId="357B0508" w14:textId="32D9FA29" w:rsidR="00CB65FE" w:rsidRPr="007D6222" w:rsidRDefault="00CB65FE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możliwa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odpowiedzi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zmian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nowotworowych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według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klasyfikacji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RECIST;</w:t>
            </w:r>
          </w:p>
          <w:p w14:paraId="4B7CC53E" w14:textId="77777777" w:rsidR="00993A7D" w:rsidRPr="007D6222" w:rsidRDefault="006140CF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cześniejsze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terapiami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hormonalnymi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jest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dopuszczalne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wlicza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się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liczby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zastosowanych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993A7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terapii</w:t>
            </w:r>
            <w:r w:rsidR="000D4563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  <w:bookmarkEnd w:id="1"/>
          </w:p>
          <w:p w14:paraId="0CA7C45A" w14:textId="77777777" w:rsidR="00ED01F9" w:rsidRPr="007D6222" w:rsidRDefault="006144D8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nieobecność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nowotworów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niekontrolowanych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leczeniem</w:t>
            </w:r>
            <w:r w:rsidR="00AE1C98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1B246898" w14:textId="77777777" w:rsidR="00BA5235" w:rsidRPr="007D6222" w:rsidRDefault="00BA5235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nieobecność aktywnych chorób autoimmunologicznych z wyłączeniem cukrzycy typu 1., niedoczynności tarczycy w trakcie suplementacji hormonalnej, łuszczycy i bielactwa;</w:t>
            </w:r>
          </w:p>
          <w:p w14:paraId="5ECD5606" w14:textId="77777777" w:rsidR="006144D8" w:rsidRPr="007D6222" w:rsidRDefault="006144D8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adekwatna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wydolność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narządowa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określona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podstawie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wyników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laboratoryjnych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umożliwiająca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opinii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prowadzącego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bezpieczne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rozpoczęcie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terapii;</w:t>
            </w:r>
          </w:p>
          <w:p w14:paraId="066A16F9" w14:textId="77777777" w:rsidR="006144D8" w:rsidRPr="007D6222" w:rsidRDefault="006144D8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brak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przeciwskazań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stosowania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65F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87E6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Charakterystyką Produktu Leczniczego (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ChPL</w:t>
            </w:r>
            <w:r w:rsidR="00B87E6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2F000C6D" w14:textId="77777777" w:rsidR="006144D8" w:rsidRPr="007D6222" w:rsidRDefault="006144D8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nieobecność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istotnych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schorzeń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współistniejących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stanów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klinicznych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stanowiących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przeciwskazanie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terapii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stwierdzon</w:t>
            </w:r>
            <w:r w:rsidR="00195D7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prowadzącego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oparciu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</w:t>
            </w:r>
            <w:r w:rsidR="00195D7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ChPL;</w:t>
            </w:r>
          </w:p>
          <w:p w14:paraId="2FE96D64" w14:textId="77777777" w:rsidR="00CB65FE" w:rsidRPr="007D6222" w:rsidRDefault="00CB65FE" w:rsidP="00CB05D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pacjentki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antykoncepcji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ChPL;</w:t>
            </w:r>
          </w:p>
          <w:p w14:paraId="4ACB4BF2" w14:textId="77E24CFF" w:rsidR="003E39E4" w:rsidRPr="002935B7" w:rsidRDefault="00CB65FE" w:rsidP="002935B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wykluczenie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ciąży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okresu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karmienia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piersią.</w:t>
            </w:r>
          </w:p>
          <w:p w14:paraId="08E97E37" w14:textId="77777777" w:rsidR="005F252F" w:rsidRPr="007D6222" w:rsidRDefault="005F252F" w:rsidP="000100A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/>
                <w:bCs/>
                <w:vanish/>
                <w:sz w:val="20"/>
                <w:szCs w:val="20"/>
                <w:lang w:val="pl-PL" w:eastAsia="pl-PL"/>
              </w:rPr>
            </w:pPr>
          </w:p>
          <w:p w14:paraId="29C4E346" w14:textId="3C833875" w:rsidR="006830D3" w:rsidRPr="007D6222" w:rsidRDefault="00D454B0" w:rsidP="000100A3">
            <w:pPr>
              <w:pStyle w:val="Akapitzlist"/>
              <w:numPr>
                <w:ilvl w:val="1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Szczegółowe kryteria kwalifikacji </w:t>
            </w:r>
            <w:r w:rsidR="006830D3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do terapii</w:t>
            </w:r>
          </w:p>
          <w:p w14:paraId="009BA853" w14:textId="5050C6DE" w:rsidR="00D454B0" w:rsidRPr="007D6222" w:rsidRDefault="00D454B0" w:rsidP="006830D3">
            <w:pPr>
              <w:pStyle w:val="Akapitzlist"/>
              <w:numPr>
                <w:ilvl w:val="2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lastRenderedPageBreak/>
              <w:t>dostarlimabem w skojarzeniu z karboplatyną i paklitakselem, a następnie w terapii podtrzymującej dostarlimabem w monoterapii</w:t>
            </w:r>
          </w:p>
          <w:p w14:paraId="6E952F4C" w14:textId="5A1B68DE" w:rsidR="00D454B0" w:rsidRPr="007D6222" w:rsidRDefault="00D454B0" w:rsidP="00CB05D2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potwierdzony histologicznie pierwotnie zaawansowany (wg FIGO</w:t>
            </w:r>
            <w:r w:rsidR="00C67D9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2009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) lub nawrotowy rak endometrium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o dowolnym typie histologicznym</w:t>
            </w:r>
            <w:r w:rsidR="00C67D99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wykluczeniem mięsaka endometrialnego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(w przypadku postaci mieszanych co najmniej 10% komórek muszą stanowić mięsakoraki, raki jasnokomórkowe lub surowicze): </w:t>
            </w:r>
          </w:p>
          <w:p w14:paraId="6C446AD2" w14:textId="546CC2AA" w:rsidR="00D454B0" w:rsidRPr="007D6222" w:rsidRDefault="00D454B0" w:rsidP="00CB05D2">
            <w:pPr>
              <w:pStyle w:val="Akapitzlist"/>
              <w:numPr>
                <w:ilvl w:val="2"/>
                <w:numId w:val="28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 leczeniu operacyjnym w stopniu III-IV:</w:t>
            </w:r>
          </w:p>
          <w:p w14:paraId="17C2FB8B" w14:textId="77777777" w:rsidR="00D454B0" w:rsidRPr="007D6222" w:rsidRDefault="00D454B0" w:rsidP="00CB05D2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IIIA, IIIB lub IIIC1 z obecnością choroby resztkowej,</w:t>
            </w:r>
          </w:p>
          <w:p w14:paraId="2E38C3B6" w14:textId="77777777" w:rsidR="00D454B0" w:rsidRPr="007D6222" w:rsidRDefault="00D454B0" w:rsidP="00CB05D2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IIIC2 lub IV bez względu na obecność choroby resztkowej,</w:t>
            </w:r>
          </w:p>
          <w:p w14:paraId="17D61D0C" w14:textId="6330FE10" w:rsidR="00532732" w:rsidRPr="007D6222" w:rsidRDefault="00532732" w:rsidP="00532732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IIIC1 w przypadkach mięsakoraków, postaci jasnokomórkowych, surowiczych i mieszanych bez względu na obecność choroby resztkowej,</w:t>
            </w:r>
          </w:p>
          <w:p w14:paraId="52B8EA25" w14:textId="77777777" w:rsidR="00D454B0" w:rsidRPr="007D6222" w:rsidRDefault="00D454B0" w:rsidP="00D454B0">
            <w:pPr>
              <w:pStyle w:val="Akapitzlist"/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lub</w:t>
            </w:r>
          </w:p>
          <w:p w14:paraId="1AFB5CCB" w14:textId="77777777" w:rsidR="00D454B0" w:rsidRPr="007D6222" w:rsidRDefault="00D454B0" w:rsidP="00CB05D2">
            <w:pPr>
              <w:pStyle w:val="Akapitzlist"/>
              <w:numPr>
                <w:ilvl w:val="2"/>
                <w:numId w:val="28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niekwalifikujący się do leczenia operacyjnego w stopniu III-IV,</w:t>
            </w:r>
          </w:p>
          <w:p w14:paraId="382398EF" w14:textId="77777777" w:rsidR="00D454B0" w:rsidRPr="007D6222" w:rsidRDefault="00D454B0" w:rsidP="00D454B0">
            <w:pPr>
              <w:autoSpaceDE w:val="0"/>
              <w:autoSpaceDN w:val="0"/>
              <w:adjustRightInd w:val="0"/>
              <w:spacing w:after="60"/>
              <w:ind w:left="681" w:hanging="227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lub</w:t>
            </w:r>
          </w:p>
          <w:p w14:paraId="48AEE3B6" w14:textId="77777777" w:rsidR="00D454B0" w:rsidRPr="007D6222" w:rsidRDefault="00D454B0" w:rsidP="00CB05D2">
            <w:pPr>
              <w:pStyle w:val="Akapitzlist"/>
              <w:numPr>
                <w:ilvl w:val="2"/>
                <w:numId w:val="28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 nawrotem choroby niekwalifikujący się do leczenia radykalnego, u chorych wcześniej nieleczonych chemioterapią,</w:t>
            </w:r>
          </w:p>
          <w:p w14:paraId="7862A39E" w14:textId="77777777" w:rsidR="00D454B0" w:rsidRPr="007D6222" w:rsidRDefault="00D454B0" w:rsidP="00D454B0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7B2BD0D1" w14:textId="77777777" w:rsidR="00D454B0" w:rsidRPr="007D6222" w:rsidRDefault="00D454B0" w:rsidP="00CB05D2">
            <w:pPr>
              <w:pStyle w:val="Akapitzlist"/>
              <w:numPr>
                <w:ilvl w:val="2"/>
                <w:numId w:val="28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 terapii neoadjuwantowej lub adjuwantowej, których doszło do progresji choroby po co najmniej 6 miesiącach od zakończenia chemioterapii.</w:t>
            </w:r>
          </w:p>
          <w:p w14:paraId="4B5C6899" w14:textId="5B6799C8" w:rsidR="00D454B0" w:rsidRPr="007D6222" w:rsidRDefault="00210C29" w:rsidP="000100A3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zidentyfikowana obecność upośledzenia naprawy nieprawidłowo sparowanych nukleotydów (ang. mismatch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repair d</w:t>
            </w:r>
            <w:r w:rsidR="008F0534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ficient, dMMR) lub wysokiej niestabilności mikrosatelitarnej (ang. microsatellite instability</w:t>
            </w:r>
            <w:r w:rsidR="00702287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high, MSI</w:t>
            </w:r>
            <w:r w:rsidR="00702287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H) </w:t>
            </w:r>
            <w:r w:rsidR="00A226F4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albo brak tych zaburzeń, tj. prawidłowa naprawa nieprawidłowo sparowanych nukleotydów (ang. proficient mismatch repair, pMMR) lub stabilność mikrosatelitarna (ang. microsatellite stable, MSS), potwierdzone za pomocą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zwalidowanego testu.</w:t>
            </w:r>
            <w:r w:rsidR="00A226F4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226F4" w:rsidRPr="007D62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pl-PL" w:eastAsia="pl-PL"/>
              </w:rPr>
              <w:t>Tylko w przypadku udokumentowanego braku możliwości oznaczenia, dopuszcza się do leczenia pacjentki o nieznanym statusie molekularnym guza.</w:t>
            </w:r>
          </w:p>
          <w:p w14:paraId="7F145DA8" w14:textId="3F540CAF" w:rsidR="005F252F" w:rsidRPr="007D6222" w:rsidRDefault="005F252F" w:rsidP="000100A3">
            <w:pPr>
              <w:pStyle w:val="Akapitzlist"/>
              <w:spacing w:after="60"/>
              <w:ind w:left="360"/>
              <w:contextualSpacing w:val="0"/>
              <w:jc w:val="both"/>
              <w:rPr>
                <w:rFonts w:ascii="Times New Roman" w:hAnsi="Times New Roman"/>
                <w:b/>
                <w:vanish/>
                <w:sz w:val="20"/>
                <w:szCs w:val="20"/>
                <w:lang w:val="pl-PL"/>
              </w:rPr>
            </w:pPr>
          </w:p>
          <w:p w14:paraId="5CFABAD1" w14:textId="7D4324AE" w:rsidR="006830D3" w:rsidRPr="007D6222" w:rsidRDefault="006830D3" w:rsidP="003E39E4">
            <w:pPr>
              <w:pStyle w:val="Akapitzlist"/>
              <w:numPr>
                <w:ilvl w:val="2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durwalumabem w skojarzeniu z karboplatyną i paklitakselem, a następnie w terapii podtrzymującej durwalumabem z olaparybem lub bez olaparybu w zależności od statusu molekularnego guza</w:t>
            </w:r>
          </w:p>
          <w:p w14:paraId="19DDD84B" w14:textId="4A90D0EC" w:rsidR="006830D3" w:rsidRPr="007D6222" w:rsidRDefault="006830D3" w:rsidP="00722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potwierdzony histologicznie pierwotnie zaawansowany (wg FIGO 2009) lub nawrotowy rak endometrium o dowolnym typie histologicznym z wykluczeniem mięsaka endometrialnego (w przypadku postaci mieszanych co najmniej 10% komórek muszą stanowić mięsakoraki, raki jasnokomórkowe lub surowicze): </w:t>
            </w:r>
          </w:p>
          <w:p w14:paraId="6EBF6C17" w14:textId="6B74D35D" w:rsidR="006830D3" w:rsidRPr="007D6222" w:rsidRDefault="006830D3" w:rsidP="006830D3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 leczeniu operacyjnym w stopniu III-IV:</w:t>
            </w:r>
          </w:p>
          <w:p w14:paraId="40A2AD0F" w14:textId="77777777" w:rsidR="006830D3" w:rsidRPr="007D6222" w:rsidRDefault="006830D3" w:rsidP="006830D3">
            <w:pPr>
              <w:pStyle w:val="Akapitzlist"/>
              <w:numPr>
                <w:ilvl w:val="2"/>
                <w:numId w:val="17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IIIA, IIIB lub IIIC1 z obecnością choroby resztkowej,</w:t>
            </w:r>
          </w:p>
          <w:p w14:paraId="3BD5F848" w14:textId="77777777" w:rsidR="006830D3" w:rsidRPr="007D6222" w:rsidRDefault="006830D3" w:rsidP="006830D3">
            <w:pPr>
              <w:pStyle w:val="Akapitzlist"/>
              <w:numPr>
                <w:ilvl w:val="2"/>
                <w:numId w:val="17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IIIC2 lub IV bez względu na obecność choroby resztkowej,</w:t>
            </w:r>
          </w:p>
          <w:p w14:paraId="1AA2C836" w14:textId="77777777" w:rsidR="006830D3" w:rsidRPr="007D6222" w:rsidRDefault="006830D3" w:rsidP="002935B7">
            <w:pPr>
              <w:autoSpaceDE w:val="0"/>
              <w:autoSpaceDN w:val="0"/>
              <w:adjustRightInd w:val="0"/>
              <w:spacing w:after="60"/>
              <w:ind w:left="811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71E7823A" w14:textId="77777777" w:rsidR="006830D3" w:rsidRPr="007D6222" w:rsidRDefault="006830D3" w:rsidP="006830D3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niekwalifikujący się do leczenia operacyjnego w stopniu III-IV,</w:t>
            </w:r>
          </w:p>
          <w:p w14:paraId="597BD744" w14:textId="77777777" w:rsidR="006830D3" w:rsidRPr="007D6222" w:rsidRDefault="006830D3" w:rsidP="002935B7">
            <w:pPr>
              <w:autoSpaceDE w:val="0"/>
              <w:autoSpaceDN w:val="0"/>
              <w:adjustRightInd w:val="0"/>
              <w:spacing w:after="60"/>
              <w:ind w:left="811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7EFE30A1" w14:textId="77777777" w:rsidR="006830D3" w:rsidRPr="007D6222" w:rsidRDefault="006830D3" w:rsidP="006830D3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z nawrotem choroby niekwalifikujący się do leczenia radykalnego, u chorych wcześniej nieleczonych chemioterapią,</w:t>
            </w:r>
          </w:p>
          <w:p w14:paraId="789C8406" w14:textId="77777777" w:rsidR="006830D3" w:rsidRPr="007D6222" w:rsidRDefault="006830D3" w:rsidP="002935B7">
            <w:pPr>
              <w:pStyle w:val="Akapitzlist"/>
              <w:autoSpaceDE w:val="0"/>
              <w:autoSpaceDN w:val="0"/>
              <w:adjustRightInd w:val="0"/>
              <w:spacing w:after="60"/>
              <w:ind w:left="811" w:hanging="35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2781DDFB" w14:textId="102F062C" w:rsidR="006830D3" w:rsidRPr="007D6222" w:rsidRDefault="006830D3" w:rsidP="006830D3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po terapii neoadjuwantowej lub adjuwantowej, gdy doszło do progresji choroby po co najmniej </w:t>
            </w:r>
            <w:r w:rsidR="006D101F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12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miesiącach od zakończenia chemioterapii.</w:t>
            </w:r>
          </w:p>
          <w:p w14:paraId="3C2DAD24" w14:textId="557F5BB5" w:rsidR="006830D3" w:rsidRPr="007D6222" w:rsidRDefault="006830D3" w:rsidP="006830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potwierdzenie statusu MMR/MSI guza zwalidowanym testem</w:t>
            </w:r>
            <w:r w:rsidR="008233B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:</w:t>
            </w:r>
          </w:p>
          <w:p w14:paraId="3F581871" w14:textId="0CE3D1D8" w:rsidR="006830D3" w:rsidRPr="007D6222" w:rsidRDefault="006830D3" w:rsidP="006830D3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zidentyfikowana obecność upośledzenia naprawy nieprawidłowo sparowanych nukleotydów (ang. mismatch repair deficient, dMMR) lub wysokiej niestabilności mikrosatelitarnej (ang. microsatellite instability</w:t>
            </w:r>
            <w:r w:rsidR="00702287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high, MSI-H) - w przypadku leczenia durwalumabem w skojarzeniu z chemioterapią zawierającą platyny a następnie w terapii podtrzymującej durwalumabem.</w:t>
            </w:r>
          </w:p>
          <w:p w14:paraId="31AE8324" w14:textId="77777777" w:rsidR="006830D3" w:rsidRPr="007D6222" w:rsidRDefault="006830D3" w:rsidP="006830D3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albo</w:t>
            </w:r>
          </w:p>
          <w:p w14:paraId="0EE9B8A0" w14:textId="2CF6AAF6" w:rsidR="006830D3" w:rsidRPr="007D6222" w:rsidRDefault="006830D3" w:rsidP="006830D3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brak zaburzeń systemu naprawy nieprawidłowo sparowanych nukleotydów (ang. mismatch repair proficient, pMMR) lub bez wysokiej niestabilności mikrosatelitarnej (ang. microsatellite stable; bez MSI-H) - w przypadku leczenia durwalumabem w skojarzeniu z chemioterapią zawierającą platyny a następnie w terapii podtrzymującej durwalumabem z olaparybem. Tylko w przypadku udokumentowanego braku możliwości oznaczenia, dopuszcza się do leczenia pacjentki o nieznanym statusie molekularnym guza.</w:t>
            </w:r>
          </w:p>
          <w:p w14:paraId="6298F2BB" w14:textId="77777777" w:rsidR="007227A2" w:rsidRPr="007D6222" w:rsidRDefault="007227A2" w:rsidP="007227A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3E9F3C1E" w14:textId="197A17FF" w:rsidR="006830D3" w:rsidRPr="007D6222" w:rsidRDefault="006830D3" w:rsidP="007227A2">
            <w:pPr>
              <w:pStyle w:val="Akapitzlist"/>
              <w:numPr>
                <w:ilvl w:val="2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pembrolizumabem w skojarzeniu z karboplatyną i paklitakselem, a następnie w terapii podtrzymującej pembrolizumebem w monoterapii</w:t>
            </w:r>
          </w:p>
          <w:p w14:paraId="7DD21CCB" w14:textId="0E096AAC" w:rsidR="006830D3" w:rsidRPr="007D6222" w:rsidRDefault="006830D3" w:rsidP="007227A2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potwierdzony histologicznie pierwotnie zaawansowany (wg FIGO 2009) lub nawrotowy ra</w:t>
            </w:r>
            <w:r w:rsidR="005D25D8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endometrium o dowolnym typie histologicznym z wykluczeniem mięsaka endometrialnego</w:t>
            </w:r>
            <w:r w:rsidR="00B40263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00A7860B" w14:textId="5F696B58" w:rsidR="006830D3" w:rsidRPr="007D6222" w:rsidRDefault="006830D3" w:rsidP="007227A2">
            <w:pPr>
              <w:pStyle w:val="Akapitzlist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 leczeniu operacyjnym w stopniu III-IV:</w:t>
            </w:r>
          </w:p>
          <w:p w14:paraId="35CE15DC" w14:textId="77777777" w:rsidR="006830D3" w:rsidRPr="007D6222" w:rsidRDefault="006830D3" w:rsidP="007227A2">
            <w:pPr>
              <w:pStyle w:val="Akapitzlist"/>
              <w:numPr>
                <w:ilvl w:val="2"/>
                <w:numId w:val="39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IIIA, IIIB lub IIIC1 z obecnością choroby resztkowej,</w:t>
            </w:r>
          </w:p>
          <w:p w14:paraId="3E2965CD" w14:textId="77777777" w:rsidR="006830D3" w:rsidRPr="007D6222" w:rsidRDefault="006830D3" w:rsidP="007227A2">
            <w:pPr>
              <w:pStyle w:val="Akapitzlist"/>
              <w:numPr>
                <w:ilvl w:val="2"/>
                <w:numId w:val="39"/>
              </w:numPr>
              <w:autoSpaceDE w:val="0"/>
              <w:autoSpaceDN w:val="0"/>
              <w:adjustRightInd w:val="0"/>
              <w:spacing w:after="60"/>
              <w:ind w:left="90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stopniu IIIC2 lub IV bez względu na obecność choroby resztkowej,</w:t>
            </w:r>
          </w:p>
          <w:p w14:paraId="55333659" w14:textId="77777777" w:rsidR="006830D3" w:rsidRPr="007D6222" w:rsidRDefault="006830D3" w:rsidP="007227A2">
            <w:pPr>
              <w:autoSpaceDE w:val="0"/>
              <w:autoSpaceDN w:val="0"/>
              <w:adjustRightInd w:val="0"/>
              <w:spacing w:after="60"/>
              <w:ind w:left="681" w:hanging="22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28B8DC1C" w14:textId="77777777" w:rsidR="006830D3" w:rsidRPr="007D6222" w:rsidRDefault="006830D3" w:rsidP="007227A2">
            <w:pPr>
              <w:pStyle w:val="Akapitzlist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niekwalifikujący się do leczenia operacyjnego w stopniu III-IV,</w:t>
            </w:r>
          </w:p>
          <w:p w14:paraId="56E0E79A" w14:textId="77777777" w:rsidR="006830D3" w:rsidRPr="007D6222" w:rsidRDefault="006830D3" w:rsidP="007227A2">
            <w:pPr>
              <w:autoSpaceDE w:val="0"/>
              <w:autoSpaceDN w:val="0"/>
              <w:adjustRightInd w:val="0"/>
              <w:spacing w:after="60"/>
              <w:ind w:left="681" w:hanging="22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0D21D916" w14:textId="77777777" w:rsidR="006830D3" w:rsidRPr="007D6222" w:rsidRDefault="006830D3" w:rsidP="007227A2">
            <w:pPr>
              <w:pStyle w:val="Akapitzlist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 nawrotem choroby niekwalifikujący się do leczenia radykalnego, u chorych wcześniej nieleczonych chemioterapią,</w:t>
            </w:r>
          </w:p>
          <w:p w14:paraId="6691E82C" w14:textId="77777777" w:rsidR="006830D3" w:rsidRPr="007D6222" w:rsidRDefault="006830D3" w:rsidP="007227A2">
            <w:pPr>
              <w:pStyle w:val="Akapitzlist"/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</w:p>
          <w:p w14:paraId="0684CF42" w14:textId="2A6E6C8D" w:rsidR="006830D3" w:rsidRPr="007D6222" w:rsidRDefault="006830D3" w:rsidP="007227A2">
            <w:pPr>
              <w:pStyle w:val="Akapitzlist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po terapii neoadjuwantowej lub adjuwantowej, gdy doszło do progresji choroby po co najmniej </w:t>
            </w:r>
            <w:r w:rsidR="00B40263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12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miesiącach od zakończenia chemioterapii.</w:t>
            </w:r>
          </w:p>
          <w:p w14:paraId="300FC057" w14:textId="02C04F27" w:rsidR="006830D3" w:rsidRPr="007D6222" w:rsidRDefault="00977B68" w:rsidP="007227A2">
            <w:pPr>
              <w:pStyle w:val="Akapitzlist"/>
              <w:numPr>
                <w:ilvl w:val="0"/>
                <w:numId w:val="39"/>
              </w:numPr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zidentyfikowana obecność upośledzenia naprawy nieprawidłowo sparowanych nukleotydów (ang. mismatch repair deficient, dMMR) lub wysokiej niestabilności mikrosatelitarnej (ang. microsatellite instability-high, MSI-H) albo brak tych zaburzeń, tj. prawidłowa naprawa nieprawidłowo sparowanych nukleotydów (ang. proficient mismatch repair, pMMR) lub stabilność mikrosatelitarna (ang. microsatellite stable, MSS), potwierdzone za pomocą zwalidowanego testu. Tylko w przypadku udokumentowanego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lastRenderedPageBreak/>
              <w:t>braku możliwości oznaczenia, dopuszcza się do leczenia pacjentki o nieznanym statusie molekularnym guza</w:t>
            </w:r>
            <w:r w:rsidR="00495D15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.</w:t>
            </w:r>
          </w:p>
          <w:p w14:paraId="62D86C0C" w14:textId="77777777" w:rsidR="007227A2" w:rsidRPr="007D6222" w:rsidRDefault="007227A2" w:rsidP="007227A2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</w:p>
          <w:p w14:paraId="4B59E380" w14:textId="5188EC73" w:rsidR="00B05FE5" w:rsidRPr="007D6222" w:rsidRDefault="00B53E81" w:rsidP="007227A2">
            <w:pPr>
              <w:pStyle w:val="Akapitzlist"/>
              <w:numPr>
                <w:ilvl w:val="2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dostarlimabem albo pembrolizum</w:t>
            </w:r>
            <w:r w:rsidR="00702287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a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bem w monoterapii w kolejnej linii leczenia systemowego</w:t>
            </w:r>
          </w:p>
          <w:p w14:paraId="52798DE0" w14:textId="77777777" w:rsidR="00B53E81" w:rsidRPr="007D6222" w:rsidRDefault="00B53E81" w:rsidP="007227A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potwierdzenie nawrotowego lub zaawansowanego (stadium ≥IIIB) raka endometrium o dowolnym typie histologicznym z wykluczeniem mięsaka endometrialnego;</w:t>
            </w:r>
          </w:p>
          <w:p w14:paraId="1C44A531" w14:textId="77777777" w:rsidR="00B53E81" w:rsidRPr="007D6222" w:rsidRDefault="00B53E81" w:rsidP="007227A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brak możliwości zastosowania radykalnego leczenia chirurgicznego lub radioterapii.</w:t>
            </w:r>
          </w:p>
          <w:p w14:paraId="108201F9" w14:textId="77777777" w:rsidR="00B53E81" w:rsidRPr="007D6222" w:rsidRDefault="00B53E81" w:rsidP="007227A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progresja choroby w trakcie lub po zakończeniu wcześniejszego schematu chemioterapii dwulekowej zawierającego platynę;</w:t>
            </w:r>
          </w:p>
          <w:p w14:paraId="669277A2" w14:textId="3AC8E810" w:rsidR="00993A7D" w:rsidRPr="007D6222" w:rsidRDefault="00B53E81" w:rsidP="007227A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zidentyfikowana obecność upośledzenia naprawy nieprawidłowo sparowanych nukleotydów (ang. mismatch repair deficient, dMMR) lub wysokiej niestabilności mikrosatelitarnej (ang. microsatellite instability</w:t>
            </w:r>
            <w:r w:rsidR="00702287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high, MSI</w:t>
            </w:r>
            <w:r w:rsidR="00702287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H) potwierdzonej z wykorzystaniem zwalidowanego testu.</w:t>
            </w:r>
          </w:p>
          <w:p w14:paraId="1C047B50" w14:textId="77777777" w:rsidR="00B53E81" w:rsidRPr="007D6222" w:rsidRDefault="00B53E81" w:rsidP="007227A2">
            <w:pPr>
              <w:autoSpaceDE w:val="0"/>
              <w:autoSpaceDN w:val="0"/>
              <w:adjustRightInd w:val="0"/>
              <w:spacing w:after="60"/>
              <w:ind w:left="76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72FB7065" w14:textId="77777777" w:rsidR="00713B8E" w:rsidRPr="007D6222" w:rsidRDefault="00B83FD5" w:rsidP="007227A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Ponadto do programu lekowego kwalifikowani są również pacjenci wymagający kontynuacji leczenia, którzy byli leczeni substancjami czynnymi finansowanymi w programie lekowym w ramach innego sposobu finansowania terapii, </w:t>
            </w:r>
            <w:proofErr w:type="gramStart"/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za wyjątkiem</w:t>
            </w:r>
            <w:proofErr w:type="gramEnd"/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trwających badań klinicznych tych leków, pod warunkiem, że w chwili rozpoczęcia leczenia spełniali kryteria kwalifikacji do programu lekowego.</w:t>
            </w:r>
          </w:p>
          <w:p w14:paraId="3313C5B5" w14:textId="77777777" w:rsidR="00B83FD5" w:rsidRPr="007D6222" w:rsidRDefault="00B83FD5" w:rsidP="007227A2">
            <w:pPr>
              <w:autoSpaceDE w:val="0"/>
              <w:autoSpaceDN w:val="0"/>
              <w:adjustRightInd w:val="0"/>
              <w:spacing w:after="60"/>
              <w:ind w:left="76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189483B4" w14:textId="77777777" w:rsidR="00E730E9" w:rsidRPr="007D6222" w:rsidRDefault="00E730E9" w:rsidP="007227A2">
            <w:pPr>
              <w:pStyle w:val="Akapitzlist"/>
              <w:numPr>
                <w:ilvl w:val="0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Określenie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czasu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leczenia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w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programie</w:t>
            </w:r>
          </w:p>
          <w:p w14:paraId="148D46CB" w14:textId="77777777" w:rsidR="00713B8E" w:rsidRPr="007D6222" w:rsidRDefault="00713B8E" w:rsidP="007227A2">
            <w:pPr>
              <w:pStyle w:val="Akapitzlist"/>
              <w:autoSpaceDE w:val="0"/>
              <w:autoSpaceDN w:val="0"/>
              <w:adjustRightInd w:val="0"/>
              <w:spacing w:after="60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Leczenie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trwa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do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czasu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podjęcia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przez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lekarza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prowadzącego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decyzji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o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wyłączeniu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świadczeniobiorcy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programu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zgodnie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kryteriami</w:t>
            </w:r>
            <w:r w:rsidR="001179C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wyłączenia</w:t>
            </w:r>
            <w:r w:rsidR="004F7025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  <w:r w:rsidR="00FE3CBB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 wyjątkiem</w:t>
            </w:r>
            <w:r w:rsidR="00CA7A10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:</w:t>
            </w:r>
          </w:p>
          <w:p w14:paraId="728F36D7" w14:textId="7692C948" w:rsidR="007E0D06" w:rsidRPr="007D6222" w:rsidRDefault="00CA7A10" w:rsidP="00722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stosowani</w:t>
            </w:r>
            <w:r w:rsidR="0087285A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4F7025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dostarlimabu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4F7025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w skojarzeniu z chemioterapią, a następnie w monoterapii jako leczeni</w:t>
            </w:r>
            <w:r w:rsidR="0087285A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r w:rsidR="004F7025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podtrzymujące</w:t>
            </w:r>
            <w:r w:rsidR="0087285A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go</w:t>
            </w:r>
            <w:r w:rsidR="004F7025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może trwać maksymalnie </w:t>
            </w:r>
            <w:r w:rsidR="00683FBF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36 miesięcy</w:t>
            </w:r>
            <w:r w:rsidR="007555A6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  <w:p w14:paraId="24674B69" w14:textId="1A4E1105" w:rsidR="003E39E4" w:rsidRPr="007D6222" w:rsidRDefault="003E39E4" w:rsidP="00722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stosowania pembrolizumabu w skojarzeniu z chemioterapią, a następnie w monoterapii jako leczenia podtrzymującego, może trwać maksymalnie 20 cykli (6 cykli z chemioterapią, a następnie 14 cykli w monoterapii). </w:t>
            </w:r>
          </w:p>
          <w:p w14:paraId="2C3D8FCD" w14:textId="77777777" w:rsidR="00683FBF" w:rsidRPr="007D6222" w:rsidRDefault="00683FBF" w:rsidP="007227A2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7B37D854" w14:textId="77777777" w:rsidR="00E730E9" w:rsidRPr="007D6222" w:rsidRDefault="00E730E9" w:rsidP="007227A2">
            <w:pPr>
              <w:pStyle w:val="Akapitzlist"/>
              <w:numPr>
                <w:ilvl w:val="0"/>
                <w:numId w:val="4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Kryteria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wyłączenia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z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programu</w:t>
            </w:r>
          </w:p>
          <w:p w14:paraId="28730308" w14:textId="69046034" w:rsidR="00E0591F" w:rsidRPr="007D6222" w:rsidRDefault="00E0591F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wystąpienie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objawów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nadwrażliwości</w:t>
            </w:r>
            <w:r w:rsidR="00A80960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na </w:t>
            </w:r>
            <w:r w:rsidR="00B46C6F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dostarlimab albo </w:t>
            </w:r>
            <w:r w:rsidR="003E39E4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durwalumab albo olaparyb albo </w:t>
            </w:r>
            <w:r w:rsidR="00B46C6F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pembrolizumab</w:t>
            </w:r>
            <w:r w:rsidR="003E39E4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którąkolwiek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substancję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pomocniczą;</w:t>
            </w:r>
          </w:p>
          <w:p w14:paraId="5F480EC4" w14:textId="77777777" w:rsidR="00E0591F" w:rsidRPr="007D6222" w:rsidRDefault="00195D72" w:rsidP="007227A2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choroby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oceniona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obowiązującymi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kryteriami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RECIST,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50070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potwierdzonej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podstawie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kolejnej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obrazowym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wykonanym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wcześniej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niż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upływie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4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CB3BD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tygodni</w:t>
            </w:r>
            <w:r w:rsidR="00E0591F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6A6B4C44" w14:textId="77777777" w:rsidR="0050070D" w:rsidRPr="007D6222" w:rsidRDefault="0050070D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obniżenie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sprawności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stopnia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25FDD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2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-4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według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skali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ECOG;</w:t>
            </w:r>
          </w:p>
          <w:p w14:paraId="3159CF74" w14:textId="77777777" w:rsidR="001F0D1B" w:rsidRPr="007D6222" w:rsidRDefault="0050070D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wystąpienie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nieakceptowalnej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zagrażającej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życiu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toksyczności,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pomimo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zastosowania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adekwatnego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postępowania</w:t>
            </w:r>
            <w:r w:rsidR="0056521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5D786D8E" w14:textId="77777777" w:rsidR="0050070D" w:rsidRPr="007D6222" w:rsidRDefault="0050070D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wystąpienie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chorób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stanów,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które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opinii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prowadzącego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uniemożliwiają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dalsze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3E5A8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00FC74F" w14:textId="77777777" w:rsidR="004933D3" w:rsidRPr="007D6222" w:rsidRDefault="001F0D1B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pogorszenie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jakości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życia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istotnym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znaczeniu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według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lekarza;</w:t>
            </w:r>
          </w:p>
          <w:p w14:paraId="285E2307" w14:textId="77777777" w:rsidR="004933D3" w:rsidRPr="007D6222" w:rsidRDefault="004933D3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okres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ciąży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karmienia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piersią</w:t>
            </w:r>
            <w:r w:rsidR="003E5A8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3E728ACD" w14:textId="77777777" w:rsidR="007B5459" w:rsidRPr="007D6222" w:rsidRDefault="0050070D" w:rsidP="007227A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brak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współpracy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nieprzestrzeganie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zaleceń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lekarskich,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zwłaszcza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dotyczących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okresowych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kontrolnych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oceniających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skuteczność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bezpieczeństwo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strony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świadczeniobiorcy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prawnych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opiekunów</w:t>
            </w:r>
            <w:r w:rsidR="00FF29F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</w:p>
          <w:p w14:paraId="4B43AA59" w14:textId="77777777" w:rsidR="003E5A8C" w:rsidRPr="007D6222" w:rsidRDefault="003E5A8C" w:rsidP="003E5A8C">
            <w:pPr>
              <w:autoSpaceDE w:val="0"/>
              <w:autoSpaceDN w:val="0"/>
              <w:adjustRightInd w:val="0"/>
              <w:spacing w:after="60"/>
              <w:ind w:left="22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DEAE3EE" w14:textId="77777777" w:rsidR="00FD7C9B" w:rsidRPr="007D6222" w:rsidRDefault="00B63A7E" w:rsidP="00CB05D2">
            <w:pPr>
              <w:pStyle w:val="Akapitzlist"/>
              <w:numPr>
                <w:ilvl w:val="0"/>
                <w:numId w:val="10"/>
              </w:numPr>
              <w:spacing w:before="120" w:after="60"/>
              <w:ind w:left="357" w:hanging="357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lastRenderedPageBreak/>
              <w:t>Dawkowanie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</w:p>
          <w:p w14:paraId="37372C3B" w14:textId="4E283296" w:rsidR="00EA07CD" w:rsidRPr="007D6222" w:rsidRDefault="00EA07CD" w:rsidP="00CB05D2">
            <w:pPr>
              <w:pStyle w:val="NormalnyWeb"/>
              <w:numPr>
                <w:ilvl w:val="1"/>
                <w:numId w:val="3"/>
              </w:numPr>
              <w:spacing w:before="0" w:beforeAutospacing="0" w:after="60" w:afterAutospacing="0"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7D6222">
              <w:rPr>
                <w:b/>
                <w:sz w:val="20"/>
                <w:szCs w:val="20"/>
              </w:rPr>
              <w:t>Dostarlimab w skojarzeniu z karboplatyną i paklitakselem, a następnie w monoterapii</w:t>
            </w:r>
            <w:r w:rsidR="00683FBF" w:rsidRPr="007D6222">
              <w:rPr>
                <w:b/>
                <w:sz w:val="20"/>
                <w:szCs w:val="20"/>
              </w:rPr>
              <w:t xml:space="preserve"> w I linii leczenia</w:t>
            </w:r>
          </w:p>
          <w:p w14:paraId="2FD0DA67" w14:textId="4D516A61" w:rsidR="003E39E4" w:rsidRPr="007D6222" w:rsidRDefault="00EA07CD" w:rsidP="003E39E4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Zalecana dawka wynosi 500 mg dostarlimabu w skojarzeniu z karboplatyną (w dawce AUC 5 mg/ml/min) i paklitakselem (w dawce 175 mg/m2 pc.) co 3 tygodnie w pierwszych 6 cyklach, a następnie dostarlimab w monoterapii </w:t>
            </w:r>
            <w:r w:rsidR="005F252F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1000 mg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co 6 tygodni (3 tygodnie pomiędzy cyklem 6, a cyklem 7). </w:t>
            </w:r>
          </w:p>
          <w:p w14:paraId="74ECCF84" w14:textId="67E256DC" w:rsidR="003E39E4" w:rsidRPr="007D6222" w:rsidRDefault="003E39E4" w:rsidP="003E39E4">
            <w:pPr>
              <w:pStyle w:val="NormalnyWeb"/>
              <w:numPr>
                <w:ilvl w:val="1"/>
                <w:numId w:val="3"/>
              </w:numPr>
              <w:spacing w:before="0" w:beforeAutospacing="0" w:after="60" w:afterAutospacing="0"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7D6222">
              <w:rPr>
                <w:b/>
                <w:sz w:val="20"/>
                <w:szCs w:val="20"/>
              </w:rPr>
              <w:t>Durwalumab w skojarzeniu z karboplatyną i paklitakselem, a następnie durwalumab w monoterapii lub w skojarzeniu z olaparybem</w:t>
            </w:r>
            <w:r w:rsidR="00A1761D" w:rsidRPr="007D6222">
              <w:rPr>
                <w:b/>
                <w:sz w:val="20"/>
                <w:szCs w:val="20"/>
              </w:rPr>
              <w:t xml:space="preserve"> w I linii leczenia</w:t>
            </w:r>
          </w:p>
          <w:p w14:paraId="3BE1F829" w14:textId="4E5A0219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Zalecana dawka wynosi 1120 mg durwalumabu w skojarzeniu z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karboplatyną (w dawce AUC 5 mg/ml/min) i paklitakselem (w dawce 175 mg/m2 pc.) co 3 tygodnie 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pierwszych 4-6 cyklach. </w:t>
            </w:r>
            <w:r w:rsidR="008D2313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Po zakończonej ch</w:t>
            </w:r>
            <w:r w:rsidR="004F1E18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emioimmunoterapii przerwa do kolejnego </w:t>
            </w:r>
            <w:r w:rsidR="00B97A2A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cyklu wynosi 3 tygodnie</w:t>
            </w:r>
            <w:r w:rsidR="00C40F4C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, a następnie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durwalumab podawany jest w dawce 1500 mg co 4 tygodnie.</w:t>
            </w:r>
          </w:p>
          <w:p w14:paraId="66FA0473" w14:textId="77777777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 xml:space="preserve">Maksymalna całkowita dawka dobowa olaparybu w skojarzeniu z durwalumabem wynosi 600 mg. Leczenie należy rozpocząć co najmniej 3 tygodnie do maksymalnie 9 tygodni po dniu ostatniego wlewu chemioterapii. </w:t>
            </w:r>
          </w:p>
          <w:p w14:paraId="20899B87" w14:textId="2C12A332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Nie zaleca się zmniejszania dawki</w:t>
            </w:r>
            <w:r w:rsidR="00FB0892"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durwalumabu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  <w:p w14:paraId="7E571294" w14:textId="1182C424" w:rsidR="003E39E4" w:rsidRPr="007D6222" w:rsidRDefault="003E39E4" w:rsidP="003E39E4">
            <w:pPr>
              <w:pStyle w:val="NormalnyWeb"/>
              <w:numPr>
                <w:ilvl w:val="1"/>
                <w:numId w:val="3"/>
              </w:numPr>
              <w:spacing w:before="0" w:beforeAutospacing="0" w:after="60" w:afterAutospacing="0"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7D6222">
              <w:rPr>
                <w:b/>
                <w:sz w:val="20"/>
                <w:szCs w:val="20"/>
              </w:rPr>
              <w:t>Pembrolizumab w skojarzeniu z karboplatyną i paklitakselem, a następnie w monoterapii</w:t>
            </w:r>
            <w:r w:rsidR="00A1761D" w:rsidRPr="007D6222">
              <w:rPr>
                <w:b/>
                <w:sz w:val="20"/>
                <w:szCs w:val="20"/>
              </w:rPr>
              <w:t xml:space="preserve"> w I linii leczenia</w:t>
            </w:r>
          </w:p>
          <w:p w14:paraId="2CA945F0" w14:textId="69E8ED30" w:rsidR="003E39E4" w:rsidRPr="007D6222" w:rsidRDefault="003E39E4" w:rsidP="00C21949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Zalecana dawka pembrolizumabu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200 mg co 3 tygodnie w skojarzeniu z karboplatyną (w dawce AUC 5 mg/ml/min) i paklitakselem (w dawce 175 mg/m2 pc.) co 3 tygodnie w pierwszych 6 cyklach, a następnie pembrolizumab w monoterapii 400 mg co 6 tygodni.</w:t>
            </w:r>
          </w:p>
          <w:p w14:paraId="6A14B8A7" w14:textId="4585A14C" w:rsidR="0094390E" w:rsidRPr="007D6222" w:rsidRDefault="001179C6" w:rsidP="00CB05D2">
            <w:pPr>
              <w:pStyle w:val="NormalnyWeb"/>
              <w:numPr>
                <w:ilvl w:val="1"/>
                <w:numId w:val="3"/>
              </w:numPr>
              <w:spacing w:before="0" w:beforeAutospacing="0" w:after="60" w:afterAutospacing="0"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7D6222">
              <w:rPr>
                <w:b/>
                <w:sz w:val="20"/>
                <w:szCs w:val="20"/>
              </w:rPr>
              <w:t>D</w:t>
            </w:r>
            <w:r w:rsidR="0094390E" w:rsidRPr="007D6222">
              <w:rPr>
                <w:b/>
                <w:sz w:val="20"/>
                <w:szCs w:val="20"/>
              </w:rPr>
              <w:t>ostarlimab</w:t>
            </w:r>
            <w:r w:rsidR="00FD7C9B" w:rsidRPr="007D6222">
              <w:rPr>
                <w:b/>
                <w:sz w:val="20"/>
                <w:szCs w:val="20"/>
              </w:rPr>
              <w:t xml:space="preserve"> w monoterapii</w:t>
            </w:r>
            <w:r w:rsidR="00683FBF" w:rsidRPr="007D6222">
              <w:rPr>
                <w:b/>
                <w:sz w:val="20"/>
                <w:szCs w:val="20"/>
              </w:rPr>
              <w:t xml:space="preserve"> w kolejnej linii leczenia</w:t>
            </w:r>
          </w:p>
          <w:p w14:paraId="7A63A9AA" w14:textId="476ADE8F" w:rsidR="003A0F0B" w:rsidRPr="007D6222" w:rsidRDefault="0094390E" w:rsidP="00C21949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Zalecana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dawka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monoterapii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wynosi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500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mg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dostarlimabu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co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3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tygodnie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pierwszych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4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cyklach,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a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następnie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1000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mg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co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6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tygodni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wszystkich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kolejnych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cyklach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(3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tygodnie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pomiędzy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cyklem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4</w:t>
            </w:r>
            <w:r w:rsidR="00E313CE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,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a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cyklem</w:t>
            </w:r>
            <w:r w:rsidR="001179C6"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5).</w:t>
            </w:r>
          </w:p>
          <w:p w14:paraId="5C70D6DE" w14:textId="6E53E6FD" w:rsidR="00915E67" w:rsidRPr="007D6222" w:rsidRDefault="00915E67" w:rsidP="00CB05D2">
            <w:pPr>
              <w:pStyle w:val="NormalnyWeb"/>
              <w:numPr>
                <w:ilvl w:val="1"/>
                <w:numId w:val="3"/>
              </w:numPr>
              <w:spacing w:before="0" w:beforeAutospacing="0" w:after="60" w:afterAutospacing="0"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7D6222">
              <w:rPr>
                <w:b/>
                <w:sz w:val="20"/>
                <w:szCs w:val="20"/>
              </w:rPr>
              <w:t>Pembrolizumab</w:t>
            </w:r>
            <w:r w:rsidR="00FD7C9B" w:rsidRPr="007D6222">
              <w:rPr>
                <w:b/>
                <w:sz w:val="20"/>
                <w:szCs w:val="20"/>
              </w:rPr>
              <w:t xml:space="preserve"> w monoterapii</w:t>
            </w:r>
            <w:r w:rsidR="00683FBF" w:rsidRPr="007D6222">
              <w:rPr>
                <w:b/>
                <w:sz w:val="20"/>
                <w:szCs w:val="20"/>
              </w:rPr>
              <w:t xml:space="preserve"> w kolejnej linii leczenia</w:t>
            </w:r>
          </w:p>
          <w:p w14:paraId="6FEFE314" w14:textId="77777777" w:rsidR="00915E67" w:rsidRPr="007D6222" w:rsidRDefault="00915E67" w:rsidP="003E5A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Zalecana dawka pembrolizumabu u osób dorosłych to zarówno 200 mg co 3 tygodnie lub 400 mg co 6 tygodni, podawana we wlewie dożylnym trwającym 30 minut.</w:t>
            </w:r>
          </w:p>
          <w:p w14:paraId="60E76DB3" w14:textId="77777777" w:rsidR="00915E67" w:rsidRPr="007D6222" w:rsidRDefault="00915E67" w:rsidP="003E5A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29685A8C" w14:textId="77777777" w:rsidR="002C38E4" w:rsidRPr="007D6222" w:rsidRDefault="002C38E4" w:rsidP="003E5A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Nie dopuszcza się możliwoś</w:t>
            </w:r>
            <w:r w:rsidR="00D63DAA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ci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zamiany leków</w:t>
            </w:r>
            <w:r w:rsidR="00FD7C9B" w:rsidRPr="007D6222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</w:p>
          <w:p w14:paraId="236683A1" w14:textId="77777777" w:rsidR="002C38E4" w:rsidRPr="007D6222" w:rsidRDefault="002C38E4" w:rsidP="003E5A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2ED47801" w14:textId="77777777" w:rsidR="00915E67" w:rsidRPr="007D6222" w:rsidRDefault="00915E67" w:rsidP="00CB05D2">
            <w:pPr>
              <w:pStyle w:val="Akapitzlist"/>
              <w:numPr>
                <w:ilvl w:val="0"/>
                <w:numId w:val="10"/>
              </w:numPr>
              <w:spacing w:after="60"/>
              <w:ind w:left="357" w:hanging="357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lastRenderedPageBreak/>
              <w:t>Modyfikacja dawkowania leków</w:t>
            </w:r>
          </w:p>
          <w:p w14:paraId="280C80E7" w14:textId="77777777" w:rsidR="0063257C" w:rsidRPr="007D6222" w:rsidRDefault="00915E67" w:rsidP="003E5A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sz w:val="20"/>
                <w:szCs w:val="20"/>
                <w:lang w:val="pl-PL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</w:tc>
        <w:tc>
          <w:tcPr>
            <w:tcW w:w="5614" w:type="dxa"/>
            <w:tcBorders>
              <w:bottom w:val="single" w:sz="4" w:space="0" w:color="auto"/>
            </w:tcBorders>
          </w:tcPr>
          <w:p w14:paraId="02B9DCC9" w14:textId="77777777" w:rsidR="00611840" w:rsidRPr="007D6222" w:rsidRDefault="00B63A7E" w:rsidP="00CB05D2">
            <w:pPr>
              <w:pStyle w:val="Akapitzlist"/>
              <w:numPr>
                <w:ilvl w:val="0"/>
                <w:numId w:val="11"/>
              </w:numPr>
              <w:spacing w:before="120" w:after="60"/>
              <w:ind w:left="227" w:hanging="227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lastRenderedPageBreak/>
              <w:t>Badania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przy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kwalifikacji</w:t>
            </w:r>
          </w:p>
          <w:p w14:paraId="2F57CDB5" w14:textId="77777777" w:rsidR="006D1CB2" w:rsidRPr="007D6222" w:rsidRDefault="006D1CB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morfologia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krwi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rozmazem;</w:t>
            </w:r>
          </w:p>
          <w:p w14:paraId="567B658F" w14:textId="77777777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kreatyniny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klirens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kreatyniny</w:t>
            </w:r>
            <w:r w:rsidR="006D1CB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56F3F065" w14:textId="77777777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alaninowej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(ALT);</w:t>
            </w:r>
          </w:p>
          <w:p w14:paraId="675A3D89" w14:textId="77777777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asparaginianowej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(AST);</w:t>
            </w:r>
          </w:p>
          <w:p w14:paraId="0BF7B1BA" w14:textId="77777777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bilirubiny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całkowitej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C172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bezpośredniej</w:t>
            </w:r>
            <w:r w:rsidR="006072D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3869D0D6" w14:textId="77777777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INR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protrombinowego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(PT);</w:t>
            </w:r>
          </w:p>
          <w:p w14:paraId="4E7D7849" w14:textId="77777777" w:rsidR="002239D2" w:rsidRPr="007D6222" w:rsidRDefault="00C1194D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częściowej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tromboplastyny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(APTT)</w:t>
            </w:r>
            <w:r w:rsidR="006072D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5170F6E5" w14:textId="558122A3" w:rsidR="006D101F" w:rsidRPr="007D6222" w:rsidRDefault="006D101F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ocena</w:t>
            </w:r>
            <w:r w:rsidR="00B40263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obecności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niestabilności mikrosatelitarnej wysokiego stopnia (ang. MSI-H) lub zaburzeń mechanizmów naprawy uszkodzeń DNA o typie niedopasowania (ang. dMMR)</w:t>
            </w:r>
            <w:r w:rsidR="00AB723A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–dopuszczalna jest ocena na podstawie wyniku wykonanego wcześniej testu w kierunku MMR lub MSI, o ile badanie przeprowadzone było zwalidowaną metodą diagnostyczną</w:t>
            </w:r>
            <w:r w:rsidR="00B40263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3E7C5A7E" w14:textId="235A11FE" w:rsidR="002239D2" w:rsidRPr="007D6222" w:rsidRDefault="002239D2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TSH,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fT3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fT4;</w:t>
            </w:r>
          </w:p>
          <w:p w14:paraId="43A862AC" w14:textId="77777777" w:rsidR="002239D2" w:rsidRPr="007D6222" w:rsidRDefault="00EA3748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test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ciążowy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2239D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kobiet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wieku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rozrodczym</w:t>
            </w:r>
            <w:r w:rsidR="002239D2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</w:t>
            </w:r>
            <w:r w:rsidR="007078B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2DDE4497" w14:textId="77777777" w:rsidR="00A07289" w:rsidRPr="007D6222" w:rsidRDefault="0094390E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0728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TK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0728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MR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jamy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brzusznej,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miednicy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klatki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piersiowej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oraz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okolic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ciała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zależności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wskazań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klinicznych;</w:t>
            </w:r>
          </w:p>
          <w:p w14:paraId="42FA221B" w14:textId="77777777" w:rsidR="00B4746F" w:rsidRPr="007D6222" w:rsidRDefault="00B4746F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EKG;</w:t>
            </w:r>
          </w:p>
          <w:p w14:paraId="10FB4A11" w14:textId="77777777" w:rsidR="004934D5" w:rsidRPr="007D6222" w:rsidRDefault="00A07289" w:rsidP="00CB05D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laboratoryjne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obrazowe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razie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wskazań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klinicznych.</w:t>
            </w:r>
          </w:p>
          <w:p w14:paraId="13552301" w14:textId="77777777" w:rsidR="00A07289" w:rsidRPr="007D6222" w:rsidRDefault="00A07289" w:rsidP="001179C6">
            <w:pPr>
              <w:widowControl w:val="0"/>
              <w:suppressAutoHyphens/>
              <w:snapToGri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Wstępne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obrazowe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muszą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umożliwić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późniejszą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obiektywną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odpowiedzi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wg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kryteriów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RECIST.</w:t>
            </w:r>
          </w:p>
          <w:p w14:paraId="442C9303" w14:textId="77777777" w:rsidR="00E313CE" w:rsidRPr="007D6222" w:rsidRDefault="00E313CE" w:rsidP="001179C6">
            <w:pPr>
              <w:suppressAutoHyphens/>
              <w:snapToGri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7D10B606" w14:textId="77777777" w:rsidR="00335C2C" w:rsidRPr="007D6222" w:rsidRDefault="00320D5B" w:rsidP="00CB05D2">
            <w:pPr>
              <w:pStyle w:val="Akapitzlist"/>
              <w:numPr>
                <w:ilvl w:val="0"/>
                <w:numId w:val="11"/>
              </w:numPr>
              <w:spacing w:after="60"/>
              <w:ind w:left="227" w:hanging="227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Monitorowanie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="00A07289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leczenia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</w:p>
          <w:p w14:paraId="0523FF84" w14:textId="77777777" w:rsidR="00A07289" w:rsidRPr="007D6222" w:rsidRDefault="00A07289" w:rsidP="00CB05D2">
            <w:pPr>
              <w:pStyle w:val="Akapitzlist"/>
              <w:numPr>
                <w:ilvl w:val="1"/>
                <w:numId w:val="12"/>
              </w:numPr>
              <w:spacing w:after="60"/>
              <w:ind w:left="459" w:hanging="459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Monitorowanie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bezpieczeństwa</w:t>
            </w:r>
          </w:p>
          <w:p w14:paraId="510E1DD4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morfologia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krwi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rozmazem;</w:t>
            </w:r>
          </w:p>
          <w:p w14:paraId="259B34AB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kreatyniny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klirensu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kreatyniny;</w:t>
            </w:r>
          </w:p>
          <w:p w14:paraId="4E40581D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alaninowej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(ALT);</w:t>
            </w:r>
          </w:p>
          <w:p w14:paraId="15814221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asparaginianowej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(AST);</w:t>
            </w:r>
          </w:p>
          <w:p w14:paraId="1AD2AD8E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bilirubiny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całkowitej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bezpośredniej;</w:t>
            </w:r>
          </w:p>
          <w:p w14:paraId="1F58D197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INR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protrombinowego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(PT);</w:t>
            </w:r>
          </w:p>
          <w:p w14:paraId="2D6D5FC1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częściowej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tromboplastyny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aktywacji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(APTT);</w:t>
            </w:r>
          </w:p>
          <w:p w14:paraId="57FF370B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oznaczenie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TSH,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fT3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fT4;</w:t>
            </w:r>
          </w:p>
          <w:p w14:paraId="74EF8938" w14:textId="77777777" w:rsidR="005F252F" w:rsidRPr="007D6222" w:rsidRDefault="005F252F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EKG;</w:t>
            </w:r>
          </w:p>
          <w:p w14:paraId="24701C96" w14:textId="77777777" w:rsidR="00A07289" w:rsidRPr="007D6222" w:rsidRDefault="00A07289" w:rsidP="00CB05D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ind w:left="397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laboratoryjne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obrazowe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razie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wskazań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klinicznych.</w:t>
            </w:r>
          </w:p>
          <w:p w14:paraId="7C05680D" w14:textId="77777777" w:rsidR="00FD7C9B" w:rsidRPr="007D6222" w:rsidRDefault="00FD7C9B" w:rsidP="00FD7C9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Badania laboratoryjne wykonuje się:</w:t>
            </w:r>
          </w:p>
          <w:p w14:paraId="506CD146" w14:textId="77777777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u w:val="single"/>
                <w:lang w:val="pl-PL" w:eastAsia="pl-PL"/>
              </w:rPr>
              <w:t xml:space="preserve">w przypadku I linii leczenia systemowego: </w:t>
            </w:r>
          </w:p>
          <w:p w14:paraId="79A5581F" w14:textId="77777777" w:rsidR="003E39E4" w:rsidRPr="007D6222" w:rsidRDefault="003E39E4" w:rsidP="003E39E4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Dostarlimab – co 3 tygodnie (tzn. przed każdym podaniem dostarlimabu z chemioterapią) a następnie co 3 miesiące.</w:t>
            </w:r>
          </w:p>
          <w:p w14:paraId="57329A77" w14:textId="77777777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Durwalumab – co 3 tygodnie (tzn. przed każdym podaniem durwalumabu z chemioterapią) a następnie co 3 miesiące. </w:t>
            </w:r>
          </w:p>
          <w:p w14:paraId="4B5CB526" w14:textId="3C17B390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Olaparyb – co 1 miesiąc (nie dotyczy pkt 6,7,8).</w:t>
            </w:r>
          </w:p>
          <w:p w14:paraId="3E9E5E8D" w14:textId="77777777" w:rsidR="003E39E4" w:rsidRPr="007D6222" w:rsidRDefault="003E39E4" w:rsidP="003E39E4">
            <w:pPr>
              <w:suppressAutoHyphens/>
              <w:snapToGri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Pembrolizumab – co 3 tygodnie (tzn. przed każdym podaniem pembrolizumabu z chemioterapią) a następnie co 3 miesiące.</w:t>
            </w:r>
          </w:p>
          <w:p w14:paraId="5C9E28B4" w14:textId="77777777" w:rsidR="003E39E4" w:rsidRPr="007D6222" w:rsidRDefault="003E39E4" w:rsidP="003E39E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u w:val="single"/>
                <w:lang w:val="pl-PL" w:eastAsia="pl-PL"/>
              </w:rPr>
              <w:t xml:space="preserve">w przypadku kolejnej linii leczenia systemowego: </w:t>
            </w:r>
          </w:p>
          <w:p w14:paraId="1814717A" w14:textId="77777777" w:rsidR="00B4746F" w:rsidRPr="007D6222" w:rsidRDefault="00B4746F" w:rsidP="00B4746F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Dostarlimab – co 3 tygodnie (tzn. przed każdym podaniem dostarlimabu w monoterapii) przez pierwsze 3 miesiące leczenia i następnie co 3 miesiące.</w:t>
            </w:r>
          </w:p>
          <w:p w14:paraId="63521EAC" w14:textId="77777777" w:rsidR="00B4746F" w:rsidRPr="007D6222" w:rsidRDefault="00B4746F" w:rsidP="00B4746F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Pembrolizumab – co 3 lub co 6 tygodni (tzn. przed każdym podaniem, w zależności od wybranego schematu podawania) przez pierwsze 3 miesiące leczenia i następnie co 3 miesiące.</w:t>
            </w:r>
          </w:p>
          <w:p w14:paraId="606FA604" w14:textId="77777777" w:rsidR="004934D5" w:rsidRPr="007D6222" w:rsidRDefault="004934D5" w:rsidP="001179C6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3640D91F" w14:textId="77777777" w:rsidR="00F05E5C" w:rsidRPr="007D6222" w:rsidRDefault="0067389C" w:rsidP="00CB05D2">
            <w:pPr>
              <w:pStyle w:val="Akapitzlist"/>
              <w:numPr>
                <w:ilvl w:val="1"/>
                <w:numId w:val="12"/>
              </w:numPr>
              <w:spacing w:after="60"/>
              <w:ind w:left="459" w:hanging="459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Monitorowanie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skuteczności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</w:p>
          <w:p w14:paraId="70D642CA" w14:textId="77777777" w:rsidR="00A07289" w:rsidRPr="007D6222" w:rsidRDefault="006B6263" w:rsidP="00CB05D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adanie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0728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TK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0728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07289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MR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jamy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brzusznej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miednicy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oraz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okolic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05E5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ciała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powinny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być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wykonywane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3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miesiące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12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miesięcy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341A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następnie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6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D7F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miesięcy</w:t>
            </w:r>
            <w:r w:rsidR="003E5A8C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66CD38FD" w14:textId="77777777" w:rsidR="00A07289" w:rsidRPr="007D6222" w:rsidRDefault="00A07289" w:rsidP="00CB05D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laboratoryjne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obrazowe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razie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wskazań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klinicznych.</w:t>
            </w:r>
          </w:p>
          <w:p w14:paraId="6A103A9E" w14:textId="77777777" w:rsidR="001F0D1B" w:rsidRPr="007D6222" w:rsidRDefault="001F0D1B" w:rsidP="001179C6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Oceny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skuteczności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dokonuje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się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aktualnymi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kryteriami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RECIST.</w:t>
            </w:r>
          </w:p>
          <w:p w14:paraId="0BA5B125" w14:textId="77777777" w:rsidR="001F0D1B" w:rsidRPr="007D6222" w:rsidRDefault="00FF29F9" w:rsidP="001179C6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podstawie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ww.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badań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celu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monitorowania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skuteczności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lekarz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prowadzący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określa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dla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indywidualnego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pacjenta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wskaźniki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odpowiedzi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F0D1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tym: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</w:p>
          <w:p w14:paraId="6E898193" w14:textId="77777777" w:rsidR="001F0D1B" w:rsidRPr="007D6222" w:rsidRDefault="001F0D1B" w:rsidP="00CB05D2">
            <w:pPr>
              <w:pStyle w:val="Akapitzlist"/>
              <w:numPr>
                <w:ilvl w:val="1"/>
                <w:numId w:val="14"/>
              </w:numPr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całkowitą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(CR)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częściową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odpowiedź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(PR)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leczenie,</w:t>
            </w:r>
          </w:p>
          <w:p w14:paraId="2C3CD9E4" w14:textId="77777777" w:rsidR="001F0D1B" w:rsidRPr="007D6222" w:rsidRDefault="001F0D1B" w:rsidP="00CB05D2">
            <w:pPr>
              <w:pStyle w:val="Akapitzlist"/>
              <w:numPr>
                <w:ilvl w:val="1"/>
                <w:numId w:val="14"/>
              </w:numPr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stabilizację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(SD)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choroby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(PD),</w:t>
            </w:r>
          </w:p>
          <w:p w14:paraId="357FD27A" w14:textId="77777777" w:rsidR="00611840" w:rsidRPr="007D6222" w:rsidRDefault="001F0D1B" w:rsidP="00CB05D2">
            <w:pPr>
              <w:pStyle w:val="Akapitzlist"/>
              <w:numPr>
                <w:ilvl w:val="1"/>
                <w:numId w:val="14"/>
              </w:numPr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całkowite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przeżycie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(OS)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(PFS)</w:t>
            </w:r>
            <w:r w:rsidR="00DE15DB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</w:p>
          <w:p w14:paraId="03BA5336" w14:textId="77777777" w:rsidR="004934D5" w:rsidRPr="007D6222" w:rsidRDefault="004934D5" w:rsidP="001179C6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1E16FDA2" w14:textId="77777777" w:rsidR="00B63A7E" w:rsidRPr="007D6222" w:rsidRDefault="00B63A7E" w:rsidP="00CB05D2">
            <w:pPr>
              <w:pStyle w:val="Akapitzlist"/>
              <w:numPr>
                <w:ilvl w:val="0"/>
                <w:numId w:val="11"/>
              </w:numPr>
              <w:spacing w:after="60"/>
              <w:ind w:left="227" w:hanging="227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Monitorowanie</w:t>
            </w:r>
            <w:r w:rsidR="001179C6"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 </w:t>
            </w:r>
            <w:r w:rsidRPr="007D6222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programu</w:t>
            </w:r>
          </w:p>
          <w:p w14:paraId="730D0079" w14:textId="77777777" w:rsidR="001F0D1B" w:rsidRPr="007D6222" w:rsidRDefault="006B6263" w:rsidP="00CB05D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g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romadzenie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dokumentacji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medycznej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pacjenta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danych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dotyc</w:t>
            </w:r>
            <w:r w:rsidR="00F73690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73690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monitorowania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73690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F73690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każdorazowe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przedstawianie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żądanie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kontrolerów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Narodowego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Funduszu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63A7E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Zdrowia;</w:t>
            </w:r>
          </w:p>
          <w:p w14:paraId="54D80CE1" w14:textId="77777777" w:rsidR="001F0D1B" w:rsidRPr="007D6222" w:rsidRDefault="001F0D1B" w:rsidP="00CB05D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uzupełnianie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danych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zawartych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elektronicznym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systemie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monitorowania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programów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lekowych,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również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parametrów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dotyczących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skuteczności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(całkowita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(CR)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częściowa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odpowiedz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(PR),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stabilizacja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(SD)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choroby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(PD)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oraz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czas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progresji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(PFS)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całkowite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przeżycie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(OS)),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dostępnym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pomocą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aplikacji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internetowej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udostępnionej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NFZ,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częstotliwością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zgodną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opisem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programu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oraz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zakończenie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leczenia;</w:t>
            </w:r>
          </w:p>
          <w:p w14:paraId="7F72F55E" w14:textId="77777777" w:rsidR="001179C6" w:rsidRPr="007D6222" w:rsidRDefault="004934D5" w:rsidP="00CB05D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przekazywanie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informacji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sprawozdawczo-rozliczeniowych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NFZ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(informacje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przekazuje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się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do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NFZ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formie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papierowej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lub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formie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elektronicznej)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zgodnie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wymaganiami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opublikowanymi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przez</w:t>
            </w:r>
            <w:r w:rsidR="001179C6"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D622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NFZ.</w:t>
            </w:r>
          </w:p>
          <w:p w14:paraId="783C0AFC" w14:textId="77777777" w:rsidR="001179C6" w:rsidRPr="00874F5E" w:rsidRDefault="001179C6" w:rsidP="001179C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</w:tbl>
    <w:p w14:paraId="3509D465" w14:textId="77777777" w:rsidR="007A2C2A" w:rsidRPr="00874F5E" w:rsidRDefault="007A2C2A" w:rsidP="00651447">
      <w:pPr>
        <w:rPr>
          <w:sz w:val="2"/>
          <w:szCs w:val="2"/>
          <w:lang w:val="pl-PL"/>
        </w:rPr>
      </w:pPr>
    </w:p>
    <w:sectPr w:rsidR="007A2C2A" w:rsidRPr="00874F5E" w:rsidSect="008567DB">
      <w:pgSz w:w="16840" w:h="11907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FBA61" w14:textId="77777777" w:rsidR="00755C58" w:rsidRDefault="00755C58" w:rsidP="00BD2918">
      <w:pPr>
        <w:spacing w:after="0" w:line="240" w:lineRule="auto"/>
      </w:pPr>
      <w:r>
        <w:separator/>
      </w:r>
    </w:p>
  </w:endnote>
  <w:endnote w:type="continuationSeparator" w:id="0">
    <w:p w14:paraId="6545B71C" w14:textId="77777777" w:rsidR="00755C58" w:rsidRDefault="00755C58" w:rsidP="00BD2918">
      <w:pPr>
        <w:spacing w:after="0" w:line="240" w:lineRule="auto"/>
      </w:pPr>
      <w:r>
        <w:continuationSeparator/>
      </w:r>
    </w:p>
  </w:endnote>
  <w:endnote w:type="continuationNotice" w:id="1">
    <w:p w14:paraId="019E3910" w14:textId="77777777" w:rsidR="00755C58" w:rsidRDefault="00755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69D2" w14:textId="77777777" w:rsidR="00755C58" w:rsidRDefault="00755C58" w:rsidP="00BD2918">
      <w:pPr>
        <w:spacing w:after="0" w:line="240" w:lineRule="auto"/>
      </w:pPr>
      <w:r>
        <w:separator/>
      </w:r>
    </w:p>
  </w:footnote>
  <w:footnote w:type="continuationSeparator" w:id="0">
    <w:p w14:paraId="4052B620" w14:textId="77777777" w:rsidR="00755C58" w:rsidRDefault="00755C58" w:rsidP="00BD2918">
      <w:pPr>
        <w:spacing w:after="0" w:line="240" w:lineRule="auto"/>
      </w:pPr>
      <w:r>
        <w:continuationSeparator/>
      </w:r>
    </w:p>
  </w:footnote>
  <w:footnote w:type="continuationNotice" w:id="1">
    <w:p w14:paraId="69BF04A0" w14:textId="77777777" w:rsidR="00755C58" w:rsidRDefault="00755C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B05"/>
    <w:multiLevelType w:val="hybridMultilevel"/>
    <w:tmpl w:val="C0B2E35A"/>
    <w:lvl w:ilvl="0" w:tplc="BA0ABFC4">
      <w:start w:val="1"/>
      <w:numFmt w:val="decimal"/>
      <w:lvlText w:val="%1)"/>
      <w:lvlJc w:val="left"/>
      <w:pPr>
        <w:ind w:left="1020" w:hanging="360"/>
      </w:pPr>
    </w:lvl>
    <w:lvl w:ilvl="1" w:tplc="6A5A9CC2">
      <w:start w:val="1"/>
      <w:numFmt w:val="decimal"/>
      <w:lvlText w:val="%2)"/>
      <w:lvlJc w:val="left"/>
      <w:pPr>
        <w:ind w:left="1020" w:hanging="360"/>
      </w:pPr>
    </w:lvl>
    <w:lvl w:ilvl="2" w:tplc="59CEA4B2">
      <w:start w:val="1"/>
      <w:numFmt w:val="decimal"/>
      <w:lvlText w:val="%3)"/>
      <w:lvlJc w:val="left"/>
      <w:pPr>
        <w:ind w:left="1020" w:hanging="360"/>
      </w:pPr>
    </w:lvl>
    <w:lvl w:ilvl="3" w:tplc="E598740C">
      <w:start w:val="1"/>
      <w:numFmt w:val="decimal"/>
      <w:lvlText w:val="%4)"/>
      <w:lvlJc w:val="left"/>
      <w:pPr>
        <w:ind w:left="1020" w:hanging="360"/>
      </w:pPr>
    </w:lvl>
    <w:lvl w:ilvl="4" w:tplc="5C2438D8">
      <w:start w:val="1"/>
      <w:numFmt w:val="decimal"/>
      <w:lvlText w:val="%5)"/>
      <w:lvlJc w:val="left"/>
      <w:pPr>
        <w:ind w:left="1020" w:hanging="360"/>
      </w:pPr>
    </w:lvl>
    <w:lvl w:ilvl="5" w:tplc="0DB2C90E">
      <w:start w:val="1"/>
      <w:numFmt w:val="decimal"/>
      <w:lvlText w:val="%6)"/>
      <w:lvlJc w:val="left"/>
      <w:pPr>
        <w:ind w:left="1020" w:hanging="360"/>
      </w:pPr>
    </w:lvl>
    <w:lvl w:ilvl="6" w:tplc="BD946E76">
      <w:start w:val="1"/>
      <w:numFmt w:val="decimal"/>
      <w:lvlText w:val="%7)"/>
      <w:lvlJc w:val="left"/>
      <w:pPr>
        <w:ind w:left="1020" w:hanging="360"/>
      </w:pPr>
    </w:lvl>
    <w:lvl w:ilvl="7" w:tplc="009C975A">
      <w:start w:val="1"/>
      <w:numFmt w:val="decimal"/>
      <w:lvlText w:val="%8)"/>
      <w:lvlJc w:val="left"/>
      <w:pPr>
        <w:ind w:left="1020" w:hanging="360"/>
      </w:pPr>
    </w:lvl>
    <w:lvl w:ilvl="8" w:tplc="EE04D37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687E81"/>
    <w:multiLevelType w:val="hybridMultilevel"/>
    <w:tmpl w:val="795065F4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A3A47"/>
    <w:multiLevelType w:val="hybridMultilevel"/>
    <w:tmpl w:val="C6A8AA80"/>
    <w:lvl w:ilvl="0" w:tplc="FFFFFFFF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811251C"/>
    <w:multiLevelType w:val="hybridMultilevel"/>
    <w:tmpl w:val="DDA47488"/>
    <w:lvl w:ilvl="0" w:tplc="1F881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82A6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AF23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C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EE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BEA8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A249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8A52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A9E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8ED18A0"/>
    <w:multiLevelType w:val="hybridMultilevel"/>
    <w:tmpl w:val="795065F4"/>
    <w:lvl w:ilvl="0" w:tplc="F37A57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F4827"/>
    <w:multiLevelType w:val="hybridMultilevel"/>
    <w:tmpl w:val="9412ED56"/>
    <w:lvl w:ilvl="0" w:tplc="C08AE346">
      <w:start w:val="1"/>
      <w:numFmt w:val="decimal"/>
      <w:lvlText w:val="%1)"/>
      <w:lvlJc w:val="left"/>
      <w:pPr>
        <w:ind w:left="720" w:hanging="360"/>
      </w:pPr>
    </w:lvl>
    <w:lvl w:ilvl="1" w:tplc="B8C6221E">
      <w:start w:val="1"/>
      <w:numFmt w:val="decimal"/>
      <w:lvlText w:val="%2)"/>
      <w:lvlJc w:val="left"/>
      <w:pPr>
        <w:ind w:left="720" w:hanging="360"/>
      </w:pPr>
    </w:lvl>
    <w:lvl w:ilvl="2" w:tplc="44B8A0E8">
      <w:start w:val="1"/>
      <w:numFmt w:val="decimal"/>
      <w:lvlText w:val="%3)"/>
      <w:lvlJc w:val="left"/>
      <w:pPr>
        <w:ind w:left="720" w:hanging="360"/>
      </w:pPr>
    </w:lvl>
    <w:lvl w:ilvl="3" w:tplc="65F496EA">
      <w:start w:val="1"/>
      <w:numFmt w:val="decimal"/>
      <w:lvlText w:val="%4)"/>
      <w:lvlJc w:val="left"/>
      <w:pPr>
        <w:ind w:left="720" w:hanging="360"/>
      </w:pPr>
    </w:lvl>
    <w:lvl w:ilvl="4" w:tplc="23C486C6">
      <w:start w:val="1"/>
      <w:numFmt w:val="decimal"/>
      <w:lvlText w:val="%5)"/>
      <w:lvlJc w:val="left"/>
      <w:pPr>
        <w:ind w:left="720" w:hanging="360"/>
      </w:pPr>
    </w:lvl>
    <w:lvl w:ilvl="5" w:tplc="CA94480A">
      <w:start w:val="1"/>
      <w:numFmt w:val="decimal"/>
      <w:lvlText w:val="%6)"/>
      <w:lvlJc w:val="left"/>
      <w:pPr>
        <w:ind w:left="720" w:hanging="360"/>
      </w:pPr>
    </w:lvl>
    <w:lvl w:ilvl="6" w:tplc="004E23E6">
      <w:start w:val="1"/>
      <w:numFmt w:val="decimal"/>
      <w:lvlText w:val="%7)"/>
      <w:lvlJc w:val="left"/>
      <w:pPr>
        <w:ind w:left="720" w:hanging="360"/>
      </w:pPr>
    </w:lvl>
    <w:lvl w:ilvl="7" w:tplc="A404B2C0">
      <w:start w:val="1"/>
      <w:numFmt w:val="decimal"/>
      <w:lvlText w:val="%8)"/>
      <w:lvlJc w:val="left"/>
      <w:pPr>
        <w:ind w:left="720" w:hanging="360"/>
      </w:pPr>
    </w:lvl>
    <w:lvl w:ilvl="8" w:tplc="EDFCA11A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EA2312"/>
    <w:multiLevelType w:val="hybridMultilevel"/>
    <w:tmpl w:val="3D1488E6"/>
    <w:lvl w:ilvl="0" w:tplc="FFFFFFFF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174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2C24"/>
    <w:multiLevelType w:val="hybridMultilevel"/>
    <w:tmpl w:val="3BE054BC"/>
    <w:lvl w:ilvl="0" w:tplc="F8C8A976">
      <w:start w:val="1"/>
      <w:numFmt w:val="decimal"/>
      <w:suff w:val="space"/>
      <w:lvlText w:val="%1)"/>
      <w:lvlJc w:val="left"/>
      <w:pPr>
        <w:ind w:left="7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1B387841"/>
    <w:multiLevelType w:val="hybridMultilevel"/>
    <w:tmpl w:val="A42A5DCA"/>
    <w:lvl w:ilvl="0" w:tplc="FFFFFFFF">
      <w:start w:val="1"/>
      <w:numFmt w:val="lowerLetter"/>
      <w:lvlText w:val="%1)"/>
      <w:lvlJc w:val="left"/>
      <w:pPr>
        <w:ind w:left="947" w:hanging="360"/>
      </w:pPr>
    </w:lvl>
    <w:lvl w:ilvl="1" w:tplc="E6BC7AB0">
      <w:start w:val="1"/>
      <w:numFmt w:val="lowerLetter"/>
      <w:suff w:val="space"/>
      <w:lvlText w:val="%2)"/>
      <w:lvlJc w:val="left"/>
      <w:pPr>
        <w:ind w:left="43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C8602B5"/>
    <w:multiLevelType w:val="hybridMultilevel"/>
    <w:tmpl w:val="E8F241CC"/>
    <w:lvl w:ilvl="0" w:tplc="334427F2">
      <w:start w:val="1"/>
      <w:numFmt w:val="lowerLetter"/>
      <w:lvlText w:val="%1)"/>
      <w:lvlJc w:val="left"/>
      <w:pPr>
        <w:ind w:left="720" w:hanging="360"/>
      </w:pPr>
    </w:lvl>
    <w:lvl w:ilvl="1" w:tplc="EE7C8C2C">
      <w:start w:val="1"/>
      <w:numFmt w:val="lowerLetter"/>
      <w:lvlText w:val="%2)"/>
      <w:lvlJc w:val="left"/>
      <w:pPr>
        <w:ind w:left="720" w:hanging="360"/>
      </w:pPr>
    </w:lvl>
    <w:lvl w:ilvl="2" w:tplc="DD1C196C">
      <w:start w:val="1"/>
      <w:numFmt w:val="lowerLetter"/>
      <w:lvlText w:val="%3)"/>
      <w:lvlJc w:val="left"/>
      <w:pPr>
        <w:ind w:left="720" w:hanging="360"/>
      </w:pPr>
    </w:lvl>
    <w:lvl w:ilvl="3" w:tplc="B276F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2CC1004">
      <w:start w:val="1"/>
      <w:numFmt w:val="lowerLetter"/>
      <w:lvlText w:val="%5)"/>
      <w:lvlJc w:val="left"/>
      <w:pPr>
        <w:ind w:left="720" w:hanging="360"/>
      </w:pPr>
    </w:lvl>
    <w:lvl w:ilvl="5" w:tplc="D42A0DCE">
      <w:start w:val="1"/>
      <w:numFmt w:val="lowerLetter"/>
      <w:lvlText w:val="%6)"/>
      <w:lvlJc w:val="left"/>
      <w:pPr>
        <w:ind w:left="720" w:hanging="360"/>
      </w:pPr>
    </w:lvl>
    <w:lvl w:ilvl="6" w:tplc="DC96E1A4">
      <w:start w:val="1"/>
      <w:numFmt w:val="lowerLetter"/>
      <w:lvlText w:val="%7)"/>
      <w:lvlJc w:val="left"/>
      <w:pPr>
        <w:ind w:left="720" w:hanging="360"/>
      </w:pPr>
    </w:lvl>
    <w:lvl w:ilvl="7" w:tplc="D8A25880">
      <w:start w:val="1"/>
      <w:numFmt w:val="lowerLetter"/>
      <w:lvlText w:val="%8)"/>
      <w:lvlJc w:val="left"/>
      <w:pPr>
        <w:ind w:left="720" w:hanging="360"/>
      </w:pPr>
    </w:lvl>
    <w:lvl w:ilvl="8" w:tplc="90FCAD8E">
      <w:start w:val="1"/>
      <w:numFmt w:val="lowerLetter"/>
      <w:lvlText w:val="%9)"/>
      <w:lvlJc w:val="left"/>
      <w:pPr>
        <w:ind w:left="720" w:hanging="360"/>
      </w:pPr>
    </w:lvl>
  </w:abstractNum>
  <w:abstractNum w:abstractNumId="10" w15:restartNumberingAfterBreak="0">
    <w:nsid w:val="1C8E1802"/>
    <w:multiLevelType w:val="hybridMultilevel"/>
    <w:tmpl w:val="611CDA9A"/>
    <w:lvl w:ilvl="0" w:tplc="E68AFE18">
      <w:start w:val="1"/>
      <w:numFmt w:val="decimal"/>
      <w:lvlText w:val="%1)"/>
      <w:lvlJc w:val="left"/>
      <w:pPr>
        <w:ind w:left="720" w:hanging="360"/>
      </w:pPr>
    </w:lvl>
    <w:lvl w:ilvl="1" w:tplc="7882778A">
      <w:start w:val="1"/>
      <w:numFmt w:val="decimal"/>
      <w:lvlText w:val="%2)"/>
      <w:lvlJc w:val="left"/>
      <w:pPr>
        <w:ind w:left="720" w:hanging="360"/>
      </w:pPr>
    </w:lvl>
    <w:lvl w:ilvl="2" w:tplc="889663D2">
      <w:start w:val="1"/>
      <w:numFmt w:val="decimal"/>
      <w:lvlText w:val="%3)"/>
      <w:lvlJc w:val="left"/>
      <w:pPr>
        <w:ind w:left="720" w:hanging="360"/>
      </w:pPr>
    </w:lvl>
    <w:lvl w:ilvl="3" w:tplc="CBA619F0">
      <w:start w:val="1"/>
      <w:numFmt w:val="decimal"/>
      <w:lvlText w:val="%4)"/>
      <w:lvlJc w:val="left"/>
      <w:pPr>
        <w:ind w:left="720" w:hanging="360"/>
      </w:pPr>
    </w:lvl>
    <w:lvl w:ilvl="4" w:tplc="553EC1F0">
      <w:start w:val="1"/>
      <w:numFmt w:val="decimal"/>
      <w:lvlText w:val="%5)"/>
      <w:lvlJc w:val="left"/>
      <w:pPr>
        <w:ind w:left="720" w:hanging="360"/>
      </w:pPr>
    </w:lvl>
    <w:lvl w:ilvl="5" w:tplc="AE84AA08">
      <w:start w:val="1"/>
      <w:numFmt w:val="decimal"/>
      <w:lvlText w:val="%6)"/>
      <w:lvlJc w:val="left"/>
      <w:pPr>
        <w:ind w:left="720" w:hanging="360"/>
      </w:pPr>
    </w:lvl>
    <w:lvl w:ilvl="6" w:tplc="7ACAF8A8">
      <w:start w:val="1"/>
      <w:numFmt w:val="decimal"/>
      <w:lvlText w:val="%7)"/>
      <w:lvlJc w:val="left"/>
      <w:pPr>
        <w:ind w:left="720" w:hanging="360"/>
      </w:pPr>
    </w:lvl>
    <w:lvl w:ilvl="7" w:tplc="E6B8AAC0">
      <w:start w:val="1"/>
      <w:numFmt w:val="decimal"/>
      <w:lvlText w:val="%8)"/>
      <w:lvlJc w:val="left"/>
      <w:pPr>
        <w:ind w:left="720" w:hanging="360"/>
      </w:pPr>
    </w:lvl>
    <w:lvl w:ilvl="8" w:tplc="2ADE027C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21AA416E"/>
    <w:multiLevelType w:val="hybridMultilevel"/>
    <w:tmpl w:val="3BE054BC"/>
    <w:lvl w:ilvl="0" w:tplc="FFFFFFFF">
      <w:start w:val="1"/>
      <w:numFmt w:val="decimal"/>
      <w:suff w:val="space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26012993"/>
    <w:multiLevelType w:val="hybridMultilevel"/>
    <w:tmpl w:val="CEBA58EC"/>
    <w:lvl w:ilvl="0" w:tplc="2CF661B2">
      <w:start w:val="1"/>
      <w:numFmt w:val="lowerLetter"/>
      <w:lvlText w:val="%1)"/>
      <w:lvlJc w:val="left"/>
      <w:pPr>
        <w:ind w:left="720" w:hanging="360"/>
      </w:pPr>
    </w:lvl>
    <w:lvl w:ilvl="1" w:tplc="5C5460DE">
      <w:start w:val="1"/>
      <w:numFmt w:val="lowerLetter"/>
      <w:lvlText w:val="%2)"/>
      <w:lvlJc w:val="left"/>
      <w:pPr>
        <w:ind w:left="720" w:hanging="360"/>
      </w:pPr>
    </w:lvl>
    <w:lvl w:ilvl="2" w:tplc="BDD64B70">
      <w:start w:val="1"/>
      <w:numFmt w:val="lowerLetter"/>
      <w:lvlText w:val="%3)"/>
      <w:lvlJc w:val="left"/>
      <w:pPr>
        <w:ind w:left="720" w:hanging="360"/>
      </w:pPr>
    </w:lvl>
    <w:lvl w:ilvl="3" w:tplc="DC4CF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8C0DB3A">
      <w:start w:val="1"/>
      <w:numFmt w:val="lowerLetter"/>
      <w:lvlText w:val="%5)"/>
      <w:lvlJc w:val="left"/>
      <w:pPr>
        <w:ind w:left="720" w:hanging="360"/>
      </w:pPr>
    </w:lvl>
    <w:lvl w:ilvl="5" w:tplc="EC609E86">
      <w:start w:val="1"/>
      <w:numFmt w:val="lowerLetter"/>
      <w:lvlText w:val="%6)"/>
      <w:lvlJc w:val="left"/>
      <w:pPr>
        <w:ind w:left="720" w:hanging="360"/>
      </w:pPr>
    </w:lvl>
    <w:lvl w:ilvl="6" w:tplc="08F85096">
      <w:start w:val="1"/>
      <w:numFmt w:val="lowerLetter"/>
      <w:lvlText w:val="%7)"/>
      <w:lvlJc w:val="left"/>
      <w:pPr>
        <w:ind w:left="720" w:hanging="360"/>
      </w:pPr>
    </w:lvl>
    <w:lvl w:ilvl="7" w:tplc="04CA14AC">
      <w:start w:val="1"/>
      <w:numFmt w:val="lowerLetter"/>
      <w:lvlText w:val="%8)"/>
      <w:lvlJc w:val="left"/>
      <w:pPr>
        <w:ind w:left="720" w:hanging="360"/>
      </w:pPr>
    </w:lvl>
    <w:lvl w:ilvl="8" w:tplc="7EF640CC">
      <w:start w:val="1"/>
      <w:numFmt w:val="lowerLetter"/>
      <w:lvlText w:val="%9)"/>
      <w:lvlJc w:val="left"/>
      <w:pPr>
        <w:ind w:left="720" w:hanging="360"/>
      </w:pPr>
    </w:lvl>
  </w:abstractNum>
  <w:abstractNum w:abstractNumId="13" w15:restartNumberingAfterBreak="0">
    <w:nsid w:val="2CB1504A"/>
    <w:multiLevelType w:val="hybridMultilevel"/>
    <w:tmpl w:val="DFEE6EA2"/>
    <w:lvl w:ilvl="0" w:tplc="D15AF01C">
      <w:start w:val="1"/>
      <w:numFmt w:val="lowerLetter"/>
      <w:lvlText w:val="%1)"/>
      <w:lvlJc w:val="left"/>
      <w:pPr>
        <w:ind w:left="1020" w:hanging="360"/>
      </w:pPr>
    </w:lvl>
    <w:lvl w:ilvl="1" w:tplc="ED046344">
      <w:start w:val="1"/>
      <w:numFmt w:val="lowerLetter"/>
      <w:lvlText w:val="%2)"/>
      <w:lvlJc w:val="left"/>
      <w:pPr>
        <w:ind w:left="1020" w:hanging="360"/>
      </w:pPr>
    </w:lvl>
    <w:lvl w:ilvl="2" w:tplc="BC464E84">
      <w:start w:val="1"/>
      <w:numFmt w:val="lowerLetter"/>
      <w:lvlText w:val="%3)"/>
      <w:lvlJc w:val="left"/>
      <w:pPr>
        <w:ind w:left="1020" w:hanging="360"/>
      </w:pPr>
    </w:lvl>
    <w:lvl w:ilvl="3" w:tplc="6EF40ED6">
      <w:start w:val="1"/>
      <w:numFmt w:val="lowerLetter"/>
      <w:lvlText w:val="%4)"/>
      <w:lvlJc w:val="left"/>
      <w:pPr>
        <w:ind w:left="1020" w:hanging="360"/>
      </w:pPr>
    </w:lvl>
    <w:lvl w:ilvl="4" w:tplc="6A70DC84">
      <w:start w:val="1"/>
      <w:numFmt w:val="lowerLetter"/>
      <w:lvlText w:val="%5)"/>
      <w:lvlJc w:val="left"/>
      <w:pPr>
        <w:ind w:left="1020" w:hanging="360"/>
      </w:pPr>
    </w:lvl>
    <w:lvl w:ilvl="5" w:tplc="36629F4C">
      <w:start w:val="1"/>
      <w:numFmt w:val="lowerLetter"/>
      <w:lvlText w:val="%6)"/>
      <w:lvlJc w:val="left"/>
      <w:pPr>
        <w:ind w:left="1020" w:hanging="360"/>
      </w:pPr>
    </w:lvl>
    <w:lvl w:ilvl="6" w:tplc="D12AF6BA">
      <w:start w:val="1"/>
      <w:numFmt w:val="lowerLetter"/>
      <w:lvlText w:val="%7)"/>
      <w:lvlJc w:val="left"/>
      <w:pPr>
        <w:ind w:left="1020" w:hanging="360"/>
      </w:pPr>
    </w:lvl>
    <w:lvl w:ilvl="7" w:tplc="E5825986">
      <w:start w:val="1"/>
      <w:numFmt w:val="lowerLetter"/>
      <w:lvlText w:val="%8)"/>
      <w:lvlJc w:val="left"/>
      <w:pPr>
        <w:ind w:left="1020" w:hanging="360"/>
      </w:pPr>
    </w:lvl>
    <w:lvl w:ilvl="8" w:tplc="DF5A0FC0">
      <w:start w:val="1"/>
      <w:numFmt w:val="lowerLetter"/>
      <w:lvlText w:val="%9)"/>
      <w:lvlJc w:val="left"/>
      <w:pPr>
        <w:ind w:left="1020" w:hanging="360"/>
      </w:pPr>
    </w:lvl>
  </w:abstractNum>
  <w:abstractNum w:abstractNumId="14" w15:restartNumberingAfterBreak="0">
    <w:nsid w:val="315B2DF1"/>
    <w:multiLevelType w:val="multilevel"/>
    <w:tmpl w:val="DDEE861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3208238D"/>
    <w:multiLevelType w:val="hybridMultilevel"/>
    <w:tmpl w:val="39D4F3BE"/>
    <w:lvl w:ilvl="0" w:tplc="848A33CE">
      <w:start w:val="1"/>
      <w:numFmt w:val="lowerLetter"/>
      <w:lvlText w:val="%1)"/>
      <w:lvlJc w:val="left"/>
      <w:pPr>
        <w:ind w:left="720" w:hanging="360"/>
      </w:pPr>
    </w:lvl>
    <w:lvl w:ilvl="1" w:tplc="E968BBFC">
      <w:start w:val="1"/>
      <w:numFmt w:val="lowerLetter"/>
      <w:lvlText w:val="%2)"/>
      <w:lvlJc w:val="left"/>
      <w:pPr>
        <w:ind w:left="720" w:hanging="360"/>
      </w:pPr>
    </w:lvl>
    <w:lvl w:ilvl="2" w:tplc="3B68883E">
      <w:start w:val="1"/>
      <w:numFmt w:val="lowerLetter"/>
      <w:lvlText w:val="%3)"/>
      <w:lvlJc w:val="left"/>
      <w:pPr>
        <w:ind w:left="720" w:hanging="360"/>
      </w:pPr>
    </w:lvl>
    <w:lvl w:ilvl="3" w:tplc="412A79AE">
      <w:start w:val="1"/>
      <w:numFmt w:val="lowerLetter"/>
      <w:lvlText w:val="%4)"/>
      <w:lvlJc w:val="left"/>
      <w:pPr>
        <w:ind w:left="720" w:hanging="360"/>
      </w:pPr>
    </w:lvl>
    <w:lvl w:ilvl="4" w:tplc="A626953C">
      <w:start w:val="1"/>
      <w:numFmt w:val="lowerLetter"/>
      <w:lvlText w:val="%5)"/>
      <w:lvlJc w:val="left"/>
      <w:pPr>
        <w:ind w:left="720" w:hanging="360"/>
      </w:pPr>
    </w:lvl>
    <w:lvl w:ilvl="5" w:tplc="C916E93A">
      <w:start w:val="1"/>
      <w:numFmt w:val="lowerLetter"/>
      <w:lvlText w:val="%6)"/>
      <w:lvlJc w:val="left"/>
      <w:pPr>
        <w:ind w:left="720" w:hanging="360"/>
      </w:pPr>
    </w:lvl>
    <w:lvl w:ilvl="6" w:tplc="F7CAB070">
      <w:start w:val="1"/>
      <w:numFmt w:val="lowerLetter"/>
      <w:lvlText w:val="%7)"/>
      <w:lvlJc w:val="left"/>
      <w:pPr>
        <w:ind w:left="720" w:hanging="360"/>
      </w:pPr>
    </w:lvl>
    <w:lvl w:ilvl="7" w:tplc="3E22EACC">
      <w:start w:val="1"/>
      <w:numFmt w:val="lowerLetter"/>
      <w:lvlText w:val="%8)"/>
      <w:lvlJc w:val="left"/>
      <w:pPr>
        <w:ind w:left="720" w:hanging="360"/>
      </w:pPr>
    </w:lvl>
    <w:lvl w:ilvl="8" w:tplc="48ECF87E">
      <w:start w:val="1"/>
      <w:numFmt w:val="lowerLetter"/>
      <w:lvlText w:val="%9)"/>
      <w:lvlJc w:val="left"/>
      <w:pPr>
        <w:ind w:left="720" w:hanging="360"/>
      </w:pPr>
    </w:lvl>
  </w:abstractNum>
  <w:abstractNum w:abstractNumId="16" w15:restartNumberingAfterBreak="0">
    <w:nsid w:val="332B470F"/>
    <w:multiLevelType w:val="hybridMultilevel"/>
    <w:tmpl w:val="C6A8AA80"/>
    <w:lvl w:ilvl="0" w:tplc="FFFFFFFF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87F23FE"/>
    <w:multiLevelType w:val="hybridMultilevel"/>
    <w:tmpl w:val="C6A8AA80"/>
    <w:lvl w:ilvl="0" w:tplc="AB4E5AA8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9A05F19"/>
    <w:multiLevelType w:val="hybridMultilevel"/>
    <w:tmpl w:val="14EC1C4E"/>
    <w:lvl w:ilvl="0" w:tplc="5EFEA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C0C55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70E6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28AC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861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EEB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24F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0409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502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C40131E"/>
    <w:multiLevelType w:val="hybridMultilevel"/>
    <w:tmpl w:val="3D1488E6"/>
    <w:lvl w:ilvl="0" w:tplc="C3122E44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74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B1F9A"/>
    <w:multiLevelType w:val="multilevel"/>
    <w:tmpl w:val="DDEE861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3F293EB5"/>
    <w:multiLevelType w:val="multilevel"/>
    <w:tmpl w:val="38D002D2"/>
    <w:styleLink w:val="Biecalista1"/>
    <w:lvl w:ilvl="0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10179C4"/>
    <w:multiLevelType w:val="hybridMultilevel"/>
    <w:tmpl w:val="6AB4DAE6"/>
    <w:lvl w:ilvl="0" w:tplc="6B5AC7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5A0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A64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0E4EE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0BEF5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0EEE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C2891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D28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32F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16C0B1B"/>
    <w:multiLevelType w:val="hybridMultilevel"/>
    <w:tmpl w:val="6C489BA0"/>
    <w:lvl w:ilvl="0" w:tplc="CA3AB878">
      <w:start w:val="1"/>
      <w:numFmt w:val="upperRoman"/>
      <w:suff w:val="space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92353"/>
    <w:multiLevelType w:val="multilevel"/>
    <w:tmpl w:val="919221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7BE0C2A"/>
    <w:multiLevelType w:val="hybridMultilevel"/>
    <w:tmpl w:val="64F2FBA8"/>
    <w:lvl w:ilvl="0" w:tplc="06705348">
      <w:start w:val="1"/>
      <w:numFmt w:val="decimal"/>
      <w:suff w:val="space"/>
      <w:lvlText w:val="%1)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C47AB"/>
    <w:multiLevelType w:val="hybridMultilevel"/>
    <w:tmpl w:val="2924A7E0"/>
    <w:lvl w:ilvl="0" w:tplc="FFFFFFFF">
      <w:start w:val="1"/>
      <w:numFmt w:val="decimal"/>
      <w:lvlText w:val="%1)"/>
      <w:lvlJc w:val="left"/>
      <w:pPr>
        <w:ind w:left="1174" w:hanging="360"/>
      </w:pPr>
    </w:lvl>
    <w:lvl w:ilvl="1" w:tplc="FFFFFFFF">
      <w:start w:val="1"/>
      <w:numFmt w:val="lowerLetter"/>
      <w:lvlText w:val="%2)"/>
      <w:lvlJc w:val="left"/>
      <w:pPr>
        <w:ind w:left="1894" w:hanging="360"/>
      </w:pPr>
    </w:lvl>
    <w:lvl w:ilvl="2" w:tplc="FFFFFFFF">
      <w:start w:val="1"/>
      <w:numFmt w:val="bullet"/>
      <w:lvlText w:val=""/>
      <w:lvlJc w:val="left"/>
      <w:pPr>
        <w:ind w:left="3107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4F84433C"/>
    <w:multiLevelType w:val="hybridMultilevel"/>
    <w:tmpl w:val="523AE016"/>
    <w:lvl w:ilvl="0" w:tplc="5290E940">
      <w:start w:val="1"/>
      <w:numFmt w:val="lowerLetter"/>
      <w:lvlText w:val="%1)"/>
      <w:lvlJc w:val="left"/>
      <w:pPr>
        <w:ind w:left="1020" w:hanging="360"/>
      </w:pPr>
    </w:lvl>
    <w:lvl w:ilvl="1" w:tplc="C1102CAE">
      <w:start w:val="1"/>
      <w:numFmt w:val="lowerLetter"/>
      <w:lvlText w:val="%2)"/>
      <w:lvlJc w:val="left"/>
      <w:pPr>
        <w:ind w:left="1020" w:hanging="360"/>
      </w:pPr>
    </w:lvl>
    <w:lvl w:ilvl="2" w:tplc="6A3281CA">
      <w:start w:val="1"/>
      <w:numFmt w:val="lowerLetter"/>
      <w:lvlText w:val="%3)"/>
      <w:lvlJc w:val="left"/>
      <w:pPr>
        <w:ind w:left="1020" w:hanging="360"/>
      </w:pPr>
    </w:lvl>
    <w:lvl w:ilvl="3" w:tplc="AE0464D6">
      <w:start w:val="1"/>
      <w:numFmt w:val="lowerLetter"/>
      <w:lvlText w:val="%4)"/>
      <w:lvlJc w:val="left"/>
      <w:pPr>
        <w:ind w:left="1020" w:hanging="360"/>
      </w:pPr>
    </w:lvl>
    <w:lvl w:ilvl="4" w:tplc="CD864A84">
      <w:start w:val="1"/>
      <w:numFmt w:val="lowerLetter"/>
      <w:lvlText w:val="%5)"/>
      <w:lvlJc w:val="left"/>
      <w:pPr>
        <w:ind w:left="1020" w:hanging="360"/>
      </w:pPr>
    </w:lvl>
    <w:lvl w:ilvl="5" w:tplc="34A61C84">
      <w:start w:val="1"/>
      <w:numFmt w:val="lowerLetter"/>
      <w:lvlText w:val="%6)"/>
      <w:lvlJc w:val="left"/>
      <w:pPr>
        <w:ind w:left="1020" w:hanging="360"/>
      </w:pPr>
    </w:lvl>
    <w:lvl w:ilvl="6" w:tplc="5B66CC14">
      <w:start w:val="1"/>
      <w:numFmt w:val="lowerLetter"/>
      <w:lvlText w:val="%7)"/>
      <w:lvlJc w:val="left"/>
      <w:pPr>
        <w:ind w:left="1020" w:hanging="360"/>
      </w:pPr>
    </w:lvl>
    <w:lvl w:ilvl="7" w:tplc="C13E18EC">
      <w:start w:val="1"/>
      <w:numFmt w:val="lowerLetter"/>
      <w:lvlText w:val="%8)"/>
      <w:lvlJc w:val="left"/>
      <w:pPr>
        <w:ind w:left="1020" w:hanging="360"/>
      </w:pPr>
    </w:lvl>
    <w:lvl w:ilvl="8" w:tplc="9594C1EA">
      <w:start w:val="1"/>
      <w:numFmt w:val="lowerLetter"/>
      <w:lvlText w:val="%9)"/>
      <w:lvlJc w:val="left"/>
      <w:pPr>
        <w:ind w:left="1020" w:hanging="360"/>
      </w:pPr>
    </w:lvl>
  </w:abstractNum>
  <w:abstractNum w:abstractNumId="28" w15:restartNumberingAfterBreak="0">
    <w:nsid w:val="51FB5CAA"/>
    <w:multiLevelType w:val="hybridMultilevel"/>
    <w:tmpl w:val="47F62DA0"/>
    <w:lvl w:ilvl="0" w:tplc="D3A89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C785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768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F2647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068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62C4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A8BD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766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0F87A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2BD6F32"/>
    <w:multiLevelType w:val="hybridMultilevel"/>
    <w:tmpl w:val="518AA5B0"/>
    <w:lvl w:ilvl="0" w:tplc="E3C0E74A">
      <w:start w:val="1"/>
      <w:numFmt w:val="decimal"/>
      <w:lvlText w:val="%1)"/>
      <w:lvlJc w:val="left"/>
      <w:pPr>
        <w:ind w:left="720" w:hanging="360"/>
      </w:pPr>
    </w:lvl>
    <w:lvl w:ilvl="1" w:tplc="96802F86">
      <w:start w:val="1"/>
      <w:numFmt w:val="decimal"/>
      <w:lvlText w:val="%2)"/>
      <w:lvlJc w:val="left"/>
      <w:pPr>
        <w:ind w:left="720" w:hanging="360"/>
      </w:pPr>
    </w:lvl>
    <w:lvl w:ilvl="2" w:tplc="ADAAF57A">
      <w:start w:val="1"/>
      <w:numFmt w:val="decimal"/>
      <w:lvlText w:val="%3)"/>
      <w:lvlJc w:val="left"/>
      <w:pPr>
        <w:ind w:left="720" w:hanging="360"/>
      </w:pPr>
    </w:lvl>
    <w:lvl w:ilvl="3" w:tplc="DEB8DEA6">
      <w:start w:val="1"/>
      <w:numFmt w:val="decimal"/>
      <w:lvlText w:val="%4)"/>
      <w:lvlJc w:val="left"/>
      <w:pPr>
        <w:ind w:left="720" w:hanging="360"/>
      </w:pPr>
    </w:lvl>
    <w:lvl w:ilvl="4" w:tplc="3224F99E">
      <w:start w:val="1"/>
      <w:numFmt w:val="decimal"/>
      <w:lvlText w:val="%5)"/>
      <w:lvlJc w:val="left"/>
      <w:pPr>
        <w:ind w:left="720" w:hanging="360"/>
      </w:pPr>
    </w:lvl>
    <w:lvl w:ilvl="5" w:tplc="B3545530">
      <w:start w:val="1"/>
      <w:numFmt w:val="decimal"/>
      <w:lvlText w:val="%6)"/>
      <w:lvlJc w:val="left"/>
      <w:pPr>
        <w:ind w:left="720" w:hanging="360"/>
      </w:pPr>
    </w:lvl>
    <w:lvl w:ilvl="6" w:tplc="8DBE2EFE">
      <w:start w:val="1"/>
      <w:numFmt w:val="decimal"/>
      <w:lvlText w:val="%7)"/>
      <w:lvlJc w:val="left"/>
      <w:pPr>
        <w:ind w:left="720" w:hanging="360"/>
      </w:pPr>
    </w:lvl>
    <w:lvl w:ilvl="7" w:tplc="11A2ED8A">
      <w:start w:val="1"/>
      <w:numFmt w:val="decimal"/>
      <w:lvlText w:val="%8)"/>
      <w:lvlJc w:val="left"/>
      <w:pPr>
        <w:ind w:left="720" w:hanging="360"/>
      </w:pPr>
    </w:lvl>
    <w:lvl w:ilvl="8" w:tplc="72EC67B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5402084C"/>
    <w:multiLevelType w:val="hybridMultilevel"/>
    <w:tmpl w:val="004E1466"/>
    <w:lvl w:ilvl="0" w:tplc="E83E1EC8">
      <w:start w:val="1"/>
      <w:numFmt w:val="lowerLetter"/>
      <w:lvlText w:val="%1)"/>
      <w:lvlJc w:val="left"/>
      <w:pPr>
        <w:ind w:left="1020" w:hanging="360"/>
      </w:pPr>
    </w:lvl>
    <w:lvl w:ilvl="1" w:tplc="5C30F990">
      <w:start w:val="1"/>
      <w:numFmt w:val="lowerLetter"/>
      <w:lvlText w:val="%2)"/>
      <w:lvlJc w:val="left"/>
      <w:pPr>
        <w:ind w:left="1020" w:hanging="360"/>
      </w:pPr>
    </w:lvl>
    <w:lvl w:ilvl="2" w:tplc="B1208914">
      <w:start w:val="1"/>
      <w:numFmt w:val="lowerLetter"/>
      <w:lvlText w:val="%3)"/>
      <w:lvlJc w:val="left"/>
      <w:pPr>
        <w:ind w:left="1020" w:hanging="360"/>
      </w:pPr>
    </w:lvl>
    <w:lvl w:ilvl="3" w:tplc="2F32FE24">
      <w:start w:val="1"/>
      <w:numFmt w:val="lowerLetter"/>
      <w:lvlText w:val="%4)"/>
      <w:lvlJc w:val="left"/>
      <w:pPr>
        <w:ind w:left="1020" w:hanging="360"/>
      </w:pPr>
    </w:lvl>
    <w:lvl w:ilvl="4" w:tplc="59DA838E">
      <w:start w:val="1"/>
      <w:numFmt w:val="lowerLetter"/>
      <w:lvlText w:val="%5)"/>
      <w:lvlJc w:val="left"/>
      <w:pPr>
        <w:ind w:left="1020" w:hanging="360"/>
      </w:pPr>
    </w:lvl>
    <w:lvl w:ilvl="5" w:tplc="76A2AADE">
      <w:start w:val="1"/>
      <w:numFmt w:val="lowerLetter"/>
      <w:lvlText w:val="%6)"/>
      <w:lvlJc w:val="left"/>
      <w:pPr>
        <w:ind w:left="1020" w:hanging="360"/>
      </w:pPr>
    </w:lvl>
    <w:lvl w:ilvl="6" w:tplc="BA502B5C">
      <w:start w:val="1"/>
      <w:numFmt w:val="lowerLetter"/>
      <w:lvlText w:val="%7)"/>
      <w:lvlJc w:val="left"/>
      <w:pPr>
        <w:ind w:left="1020" w:hanging="360"/>
      </w:pPr>
    </w:lvl>
    <w:lvl w:ilvl="7" w:tplc="C4465C0C">
      <w:start w:val="1"/>
      <w:numFmt w:val="lowerLetter"/>
      <w:lvlText w:val="%8)"/>
      <w:lvlJc w:val="left"/>
      <w:pPr>
        <w:ind w:left="1020" w:hanging="360"/>
      </w:pPr>
    </w:lvl>
    <w:lvl w:ilvl="8" w:tplc="C36812B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54BD1FFB"/>
    <w:multiLevelType w:val="hybridMultilevel"/>
    <w:tmpl w:val="76B4616C"/>
    <w:lvl w:ilvl="0" w:tplc="FFFFFFFF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B2669B1A">
      <w:start w:val="4"/>
      <w:numFmt w:val="lowerLetter"/>
      <w:lvlText w:val="%2)"/>
      <w:lvlJc w:val="left"/>
      <w:pPr>
        <w:ind w:left="115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4E94612"/>
    <w:multiLevelType w:val="hybridMultilevel"/>
    <w:tmpl w:val="53288884"/>
    <w:lvl w:ilvl="0" w:tplc="A3545BA6">
      <w:start w:val="1"/>
      <w:numFmt w:val="decimal"/>
      <w:lvlText w:val="%1)"/>
      <w:lvlJc w:val="left"/>
      <w:pPr>
        <w:ind w:left="947" w:hanging="360"/>
      </w:pPr>
      <w:rPr>
        <w:b w:val="0"/>
        <w:bCs w:val="0"/>
      </w:rPr>
    </w:lvl>
    <w:lvl w:ilvl="1" w:tplc="8F0A0418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  <w:color w:val="auto"/>
      </w:rPr>
    </w:lvl>
    <w:lvl w:ilvl="2" w:tplc="A928E0AA">
      <w:start w:val="1"/>
      <w:numFmt w:val="lowerLetter"/>
      <w:suff w:val="space"/>
      <w:lvlText w:val="%3)"/>
      <w:lvlJc w:val="left"/>
      <w:pPr>
        <w:ind w:left="2567" w:hanging="360"/>
      </w:pPr>
      <w:rPr>
        <w:rFonts w:hint="default"/>
      </w:rPr>
    </w:lvl>
    <w:lvl w:ilvl="3" w:tplc="E7B2179C">
      <w:start w:val="1"/>
      <w:numFmt w:val="bullet"/>
      <w:lvlText w:val=""/>
      <w:lvlJc w:val="left"/>
      <w:pPr>
        <w:ind w:left="3107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55990AB9"/>
    <w:multiLevelType w:val="hybridMultilevel"/>
    <w:tmpl w:val="9A343E7C"/>
    <w:lvl w:ilvl="0" w:tplc="E2AC8BC8">
      <w:start w:val="1"/>
      <w:numFmt w:val="decimal"/>
      <w:suff w:val="space"/>
      <w:lvlText w:val="%1)"/>
      <w:lvlJc w:val="left"/>
      <w:pPr>
        <w:ind w:left="768" w:hanging="360"/>
      </w:pPr>
      <w:rPr>
        <w:rFonts w:hint="default"/>
      </w:rPr>
    </w:lvl>
    <w:lvl w:ilvl="1" w:tplc="639CE448">
      <w:start w:val="1"/>
      <w:numFmt w:val="lowerLetter"/>
      <w:suff w:val="space"/>
      <w:lvlText w:val="%2)"/>
      <w:lvlJc w:val="left"/>
      <w:pPr>
        <w:ind w:left="768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3107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57F62E77"/>
    <w:multiLevelType w:val="hybridMultilevel"/>
    <w:tmpl w:val="C6A8AA80"/>
    <w:lvl w:ilvl="0" w:tplc="FFFFFFFF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59B70B84"/>
    <w:multiLevelType w:val="hybridMultilevel"/>
    <w:tmpl w:val="376691B0"/>
    <w:lvl w:ilvl="0" w:tplc="C528248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7" w:hanging="360"/>
      </w:pPr>
    </w:lvl>
    <w:lvl w:ilvl="2" w:tplc="0415001B" w:tentative="1">
      <w:start w:val="1"/>
      <w:numFmt w:val="lowerRoman"/>
      <w:lvlText w:val="%3."/>
      <w:lvlJc w:val="right"/>
      <w:pPr>
        <w:ind w:left="4007" w:hanging="180"/>
      </w:pPr>
    </w:lvl>
    <w:lvl w:ilvl="3" w:tplc="0415000F" w:tentative="1">
      <w:start w:val="1"/>
      <w:numFmt w:val="decimal"/>
      <w:lvlText w:val="%4."/>
      <w:lvlJc w:val="left"/>
      <w:pPr>
        <w:ind w:left="4727" w:hanging="360"/>
      </w:pPr>
    </w:lvl>
    <w:lvl w:ilvl="4" w:tplc="04150019" w:tentative="1">
      <w:start w:val="1"/>
      <w:numFmt w:val="lowerLetter"/>
      <w:lvlText w:val="%5."/>
      <w:lvlJc w:val="left"/>
      <w:pPr>
        <w:ind w:left="5447" w:hanging="360"/>
      </w:pPr>
    </w:lvl>
    <w:lvl w:ilvl="5" w:tplc="0415001B" w:tentative="1">
      <w:start w:val="1"/>
      <w:numFmt w:val="lowerRoman"/>
      <w:lvlText w:val="%6."/>
      <w:lvlJc w:val="right"/>
      <w:pPr>
        <w:ind w:left="6167" w:hanging="180"/>
      </w:pPr>
    </w:lvl>
    <w:lvl w:ilvl="6" w:tplc="0415000F" w:tentative="1">
      <w:start w:val="1"/>
      <w:numFmt w:val="decimal"/>
      <w:lvlText w:val="%7."/>
      <w:lvlJc w:val="left"/>
      <w:pPr>
        <w:ind w:left="6887" w:hanging="360"/>
      </w:pPr>
    </w:lvl>
    <w:lvl w:ilvl="7" w:tplc="04150019" w:tentative="1">
      <w:start w:val="1"/>
      <w:numFmt w:val="lowerLetter"/>
      <w:lvlText w:val="%8."/>
      <w:lvlJc w:val="left"/>
      <w:pPr>
        <w:ind w:left="7607" w:hanging="360"/>
      </w:pPr>
    </w:lvl>
    <w:lvl w:ilvl="8" w:tplc="0415001B" w:tentative="1">
      <w:start w:val="1"/>
      <w:numFmt w:val="lowerRoman"/>
      <w:lvlText w:val="%9."/>
      <w:lvlJc w:val="right"/>
      <w:pPr>
        <w:ind w:left="8327" w:hanging="180"/>
      </w:pPr>
    </w:lvl>
  </w:abstractNum>
  <w:abstractNum w:abstractNumId="36" w15:restartNumberingAfterBreak="0">
    <w:nsid w:val="5A3B4628"/>
    <w:multiLevelType w:val="multilevel"/>
    <w:tmpl w:val="0D640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B7C0002"/>
    <w:multiLevelType w:val="hybridMultilevel"/>
    <w:tmpl w:val="0F021810"/>
    <w:lvl w:ilvl="0" w:tplc="7EC60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DC86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D78F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FE44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EA6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580A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F67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88E1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98210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5C44676C"/>
    <w:multiLevelType w:val="hybridMultilevel"/>
    <w:tmpl w:val="795065F4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5D7685"/>
    <w:multiLevelType w:val="hybridMultilevel"/>
    <w:tmpl w:val="488A4690"/>
    <w:lvl w:ilvl="0" w:tplc="80026084">
      <w:start w:val="1"/>
      <w:numFmt w:val="decimal"/>
      <w:lvlText w:val="%1)"/>
      <w:lvlJc w:val="left"/>
      <w:pPr>
        <w:ind w:left="1020" w:hanging="360"/>
      </w:pPr>
    </w:lvl>
    <w:lvl w:ilvl="1" w:tplc="0CCA0B52">
      <w:start w:val="1"/>
      <w:numFmt w:val="decimal"/>
      <w:lvlText w:val="%2)"/>
      <w:lvlJc w:val="left"/>
      <w:pPr>
        <w:ind w:left="1020" w:hanging="360"/>
      </w:pPr>
    </w:lvl>
    <w:lvl w:ilvl="2" w:tplc="9EF0D952">
      <w:start w:val="1"/>
      <w:numFmt w:val="decimal"/>
      <w:lvlText w:val="%3)"/>
      <w:lvlJc w:val="left"/>
      <w:pPr>
        <w:ind w:left="1020" w:hanging="360"/>
      </w:pPr>
    </w:lvl>
    <w:lvl w:ilvl="3" w:tplc="D1E61F46">
      <w:start w:val="1"/>
      <w:numFmt w:val="decimal"/>
      <w:lvlText w:val="%4)"/>
      <w:lvlJc w:val="left"/>
      <w:pPr>
        <w:ind w:left="1020" w:hanging="360"/>
      </w:pPr>
    </w:lvl>
    <w:lvl w:ilvl="4" w:tplc="11A67B96">
      <w:start w:val="1"/>
      <w:numFmt w:val="decimal"/>
      <w:lvlText w:val="%5)"/>
      <w:lvlJc w:val="left"/>
      <w:pPr>
        <w:ind w:left="1020" w:hanging="360"/>
      </w:pPr>
    </w:lvl>
    <w:lvl w:ilvl="5" w:tplc="89588E20">
      <w:start w:val="1"/>
      <w:numFmt w:val="decimal"/>
      <w:lvlText w:val="%6)"/>
      <w:lvlJc w:val="left"/>
      <w:pPr>
        <w:ind w:left="1020" w:hanging="360"/>
      </w:pPr>
    </w:lvl>
    <w:lvl w:ilvl="6" w:tplc="0DEA04AE">
      <w:start w:val="1"/>
      <w:numFmt w:val="decimal"/>
      <w:lvlText w:val="%7)"/>
      <w:lvlJc w:val="left"/>
      <w:pPr>
        <w:ind w:left="1020" w:hanging="360"/>
      </w:pPr>
    </w:lvl>
    <w:lvl w:ilvl="7" w:tplc="D2A0D472">
      <w:start w:val="1"/>
      <w:numFmt w:val="decimal"/>
      <w:lvlText w:val="%8)"/>
      <w:lvlJc w:val="left"/>
      <w:pPr>
        <w:ind w:left="1020" w:hanging="360"/>
      </w:pPr>
    </w:lvl>
    <w:lvl w:ilvl="8" w:tplc="BE38E6E6">
      <w:start w:val="1"/>
      <w:numFmt w:val="decimal"/>
      <w:lvlText w:val="%9)"/>
      <w:lvlJc w:val="left"/>
      <w:pPr>
        <w:ind w:left="1020" w:hanging="360"/>
      </w:pPr>
    </w:lvl>
  </w:abstractNum>
  <w:abstractNum w:abstractNumId="40" w15:restartNumberingAfterBreak="0">
    <w:nsid w:val="5E604666"/>
    <w:multiLevelType w:val="hybridMultilevel"/>
    <w:tmpl w:val="6DDE3C04"/>
    <w:lvl w:ilvl="0" w:tplc="B22274DE">
      <w:start w:val="1"/>
      <w:numFmt w:val="decimal"/>
      <w:suff w:val="space"/>
      <w:lvlText w:val="%1)"/>
      <w:lvlJc w:val="left"/>
      <w:pPr>
        <w:ind w:left="1174" w:hanging="360"/>
      </w:pPr>
      <w:rPr>
        <w:rFonts w:hint="default"/>
      </w:rPr>
    </w:lvl>
    <w:lvl w:ilvl="1" w:tplc="0BB6A89C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 w:tplc="E7B2179C">
      <w:start w:val="1"/>
      <w:numFmt w:val="bullet"/>
      <w:lvlText w:val=""/>
      <w:lvlJc w:val="left"/>
      <w:pPr>
        <w:ind w:left="3107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1" w15:restartNumberingAfterBreak="0">
    <w:nsid w:val="60D62E2A"/>
    <w:multiLevelType w:val="multilevel"/>
    <w:tmpl w:val="7CAC4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80" w:hanging="6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5D72720"/>
    <w:multiLevelType w:val="hybridMultilevel"/>
    <w:tmpl w:val="C6A8AA80"/>
    <w:lvl w:ilvl="0" w:tplc="FFFFFFFF">
      <w:start w:val="1"/>
      <w:numFmt w:val="decimal"/>
      <w:suff w:val="space"/>
      <w:lvlText w:val="%1)"/>
      <w:lvlJc w:val="left"/>
      <w:pPr>
        <w:ind w:left="43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6E127254"/>
    <w:multiLevelType w:val="hybridMultilevel"/>
    <w:tmpl w:val="7D00EC62"/>
    <w:lvl w:ilvl="0" w:tplc="055269EA">
      <w:start w:val="1"/>
      <w:numFmt w:val="decimal"/>
      <w:lvlText w:val="%1)"/>
      <w:lvlJc w:val="left"/>
      <w:pPr>
        <w:ind w:left="1020" w:hanging="360"/>
      </w:pPr>
    </w:lvl>
    <w:lvl w:ilvl="1" w:tplc="B986F37C">
      <w:start w:val="1"/>
      <w:numFmt w:val="decimal"/>
      <w:lvlText w:val="%2)"/>
      <w:lvlJc w:val="left"/>
      <w:pPr>
        <w:ind w:left="1020" w:hanging="360"/>
      </w:pPr>
    </w:lvl>
    <w:lvl w:ilvl="2" w:tplc="9F18D13A">
      <w:start w:val="1"/>
      <w:numFmt w:val="decimal"/>
      <w:lvlText w:val="%3)"/>
      <w:lvlJc w:val="left"/>
      <w:pPr>
        <w:ind w:left="1020" w:hanging="360"/>
      </w:pPr>
    </w:lvl>
    <w:lvl w:ilvl="3" w:tplc="214A7FB0">
      <w:start w:val="1"/>
      <w:numFmt w:val="decimal"/>
      <w:lvlText w:val="%4)"/>
      <w:lvlJc w:val="left"/>
      <w:pPr>
        <w:ind w:left="1020" w:hanging="360"/>
      </w:pPr>
    </w:lvl>
    <w:lvl w:ilvl="4" w:tplc="F10871A0">
      <w:start w:val="1"/>
      <w:numFmt w:val="decimal"/>
      <w:lvlText w:val="%5)"/>
      <w:lvlJc w:val="left"/>
      <w:pPr>
        <w:ind w:left="1020" w:hanging="360"/>
      </w:pPr>
    </w:lvl>
    <w:lvl w:ilvl="5" w:tplc="89D40A3A">
      <w:start w:val="1"/>
      <w:numFmt w:val="decimal"/>
      <w:lvlText w:val="%6)"/>
      <w:lvlJc w:val="left"/>
      <w:pPr>
        <w:ind w:left="1020" w:hanging="360"/>
      </w:pPr>
    </w:lvl>
    <w:lvl w:ilvl="6" w:tplc="B440A2AC">
      <w:start w:val="1"/>
      <w:numFmt w:val="decimal"/>
      <w:lvlText w:val="%7)"/>
      <w:lvlJc w:val="left"/>
      <w:pPr>
        <w:ind w:left="1020" w:hanging="360"/>
      </w:pPr>
    </w:lvl>
    <w:lvl w:ilvl="7" w:tplc="0A6881D4">
      <w:start w:val="1"/>
      <w:numFmt w:val="decimal"/>
      <w:lvlText w:val="%8)"/>
      <w:lvlJc w:val="left"/>
      <w:pPr>
        <w:ind w:left="1020" w:hanging="360"/>
      </w:pPr>
    </w:lvl>
    <w:lvl w:ilvl="8" w:tplc="2F5C2A3E">
      <w:start w:val="1"/>
      <w:numFmt w:val="decimal"/>
      <w:lvlText w:val="%9)"/>
      <w:lvlJc w:val="left"/>
      <w:pPr>
        <w:ind w:left="1020" w:hanging="360"/>
      </w:pPr>
    </w:lvl>
  </w:abstractNum>
  <w:abstractNum w:abstractNumId="44" w15:restartNumberingAfterBreak="0">
    <w:nsid w:val="6E1D15D6"/>
    <w:multiLevelType w:val="hybridMultilevel"/>
    <w:tmpl w:val="CB18EB5E"/>
    <w:lvl w:ilvl="0" w:tplc="F67EF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38883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4449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C22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3D29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B1E1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C69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3529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60F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732947FE"/>
    <w:multiLevelType w:val="hybridMultilevel"/>
    <w:tmpl w:val="399EDA4A"/>
    <w:lvl w:ilvl="0" w:tplc="E89E7898">
      <w:start w:val="1"/>
      <w:numFmt w:val="decimal"/>
      <w:lvlText w:val="%1)"/>
      <w:lvlJc w:val="left"/>
      <w:pPr>
        <w:ind w:left="1020" w:hanging="360"/>
      </w:pPr>
    </w:lvl>
    <w:lvl w:ilvl="1" w:tplc="F1142FDA">
      <w:start w:val="1"/>
      <w:numFmt w:val="decimal"/>
      <w:lvlText w:val="%2)"/>
      <w:lvlJc w:val="left"/>
      <w:pPr>
        <w:ind w:left="1020" w:hanging="360"/>
      </w:pPr>
    </w:lvl>
    <w:lvl w:ilvl="2" w:tplc="3458A612">
      <w:start w:val="1"/>
      <w:numFmt w:val="decimal"/>
      <w:lvlText w:val="%3)"/>
      <w:lvlJc w:val="left"/>
      <w:pPr>
        <w:ind w:left="1020" w:hanging="360"/>
      </w:pPr>
    </w:lvl>
    <w:lvl w:ilvl="3" w:tplc="76980004">
      <w:start w:val="1"/>
      <w:numFmt w:val="decimal"/>
      <w:lvlText w:val="%4)"/>
      <w:lvlJc w:val="left"/>
      <w:pPr>
        <w:ind w:left="1020" w:hanging="360"/>
      </w:pPr>
    </w:lvl>
    <w:lvl w:ilvl="4" w:tplc="F8F42FCC">
      <w:start w:val="1"/>
      <w:numFmt w:val="decimal"/>
      <w:lvlText w:val="%5)"/>
      <w:lvlJc w:val="left"/>
      <w:pPr>
        <w:ind w:left="1020" w:hanging="360"/>
      </w:pPr>
    </w:lvl>
    <w:lvl w:ilvl="5" w:tplc="EDA43CEA">
      <w:start w:val="1"/>
      <w:numFmt w:val="decimal"/>
      <w:lvlText w:val="%6)"/>
      <w:lvlJc w:val="left"/>
      <w:pPr>
        <w:ind w:left="1020" w:hanging="360"/>
      </w:pPr>
    </w:lvl>
    <w:lvl w:ilvl="6" w:tplc="5CC0CE54">
      <w:start w:val="1"/>
      <w:numFmt w:val="decimal"/>
      <w:lvlText w:val="%7)"/>
      <w:lvlJc w:val="left"/>
      <w:pPr>
        <w:ind w:left="1020" w:hanging="360"/>
      </w:pPr>
    </w:lvl>
    <w:lvl w:ilvl="7" w:tplc="1B803E30">
      <w:start w:val="1"/>
      <w:numFmt w:val="decimal"/>
      <w:lvlText w:val="%8)"/>
      <w:lvlJc w:val="left"/>
      <w:pPr>
        <w:ind w:left="1020" w:hanging="360"/>
      </w:pPr>
    </w:lvl>
    <w:lvl w:ilvl="8" w:tplc="047E9EE2">
      <w:start w:val="1"/>
      <w:numFmt w:val="decimal"/>
      <w:lvlText w:val="%9)"/>
      <w:lvlJc w:val="left"/>
      <w:pPr>
        <w:ind w:left="1020" w:hanging="360"/>
      </w:pPr>
    </w:lvl>
  </w:abstractNum>
  <w:abstractNum w:abstractNumId="46" w15:restartNumberingAfterBreak="0">
    <w:nsid w:val="7BD744B6"/>
    <w:multiLevelType w:val="hybridMultilevel"/>
    <w:tmpl w:val="066CD610"/>
    <w:lvl w:ilvl="0" w:tplc="FFFFFFFF">
      <w:start w:val="1"/>
      <w:numFmt w:val="decimal"/>
      <w:lvlText w:val="%1)"/>
      <w:lvlJc w:val="left"/>
      <w:pPr>
        <w:ind w:left="1174" w:hanging="360"/>
      </w:pPr>
    </w:lvl>
    <w:lvl w:ilvl="1" w:tplc="FFFFFFFF" w:tentative="1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7" w15:restartNumberingAfterBreak="0">
    <w:nsid w:val="7D421FD3"/>
    <w:multiLevelType w:val="hybridMultilevel"/>
    <w:tmpl w:val="4D2CFF9E"/>
    <w:lvl w:ilvl="0" w:tplc="8F0A04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7495F"/>
    <w:multiLevelType w:val="multilevel"/>
    <w:tmpl w:val="F7D65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285382137">
    <w:abstractNumId w:val="17"/>
  </w:num>
  <w:num w:numId="2" w16cid:durableId="320235901">
    <w:abstractNumId w:val="4"/>
  </w:num>
  <w:num w:numId="3" w16cid:durableId="305285934">
    <w:abstractNumId w:val="41"/>
  </w:num>
  <w:num w:numId="4" w16cid:durableId="1547982609">
    <w:abstractNumId w:val="21"/>
  </w:num>
  <w:num w:numId="5" w16cid:durableId="1941334989">
    <w:abstractNumId w:val="16"/>
  </w:num>
  <w:num w:numId="6" w16cid:durableId="1918052013">
    <w:abstractNumId w:val="34"/>
  </w:num>
  <w:num w:numId="7" w16cid:durableId="1328243778">
    <w:abstractNumId w:val="2"/>
  </w:num>
  <w:num w:numId="8" w16cid:durableId="558444125">
    <w:abstractNumId w:val="31"/>
  </w:num>
  <w:num w:numId="9" w16cid:durableId="921915044">
    <w:abstractNumId w:val="42"/>
  </w:num>
  <w:num w:numId="10" w16cid:durableId="2010792654">
    <w:abstractNumId w:val="38"/>
  </w:num>
  <w:num w:numId="11" w16cid:durableId="1167942367">
    <w:abstractNumId w:val="1"/>
  </w:num>
  <w:num w:numId="12" w16cid:durableId="1630621676">
    <w:abstractNumId w:val="36"/>
  </w:num>
  <w:num w:numId="13" w16cid:durableId="1847280443">
    <w:abstractNumId w:val="7"/>
  </w:num>
  <w:num w:numId="14" w16cid:durableId="171724724">
    <w:abstractNumId w:val="8"/>
  </w:num>
  <w:num w:numId="15" w16cid:durableId="1386566657">
    <w:abstractNumId w:val="19"/>
  </w:num>
  <w:num w:numId="16" w16cid:durableId="7299096">
    <w:abstractNumId w:val="24"/>
  </w:num>
  <w:num w:numId="17" w16cid:durableId="662120355">
    <w:abstractNumId w:val="40"/>
  </w:num>
  <w:num w:numId="18" w16cid:durableId="1871718826">
    <w:abstractNumId w:val="46"/>
  </w:num>
  <w:num w:numId="19" w16cid:durableId="1432511535">
    <w:abstractNumId w:val="25"/>
  </w:num>
  <w:num w:numId="20" w16cid:durableId="1447697754">
    <w:abstractNumId w:val="29"/>
  </w:num>
  <w:num w:numId="21" w16cid:durableId="872571165">
    <w:abstractNumId w:val="12"/>
  </w:num>
  <w:num w:numId="22" w16cid:durableId="994801897">
    <w:abstractNumId w:val="5"/>
  </w:num>
  <w:num w:numId="23" w16cid:durableId="1169979269">
    <w:abstractNumId w:val="45"/>
  </w:num>
  <w:num w:numId="24" w16cid:durableId="380521197">
    <w:abstractNumId w:val="15"/>
  </w:num>
  <w:num w:numId="25" w16cid:durableId="997541820">
    <w:abstractNumId w:val="23"/>
  </w:num>
  <w:num w:numId="26" w16cid:durableId="497885836">
    <w:abstractNumId w:val="11"/>
  </w:num>
  <w:num w:numId="27" w16cid:durableId="1842354486">
    <w:abstractNumId w:val="20"/>
  </w:num>
  <w:num w:numId="28" w16cid:durableId="1214149069">
    <w:abstractNumId w:val="32"/>
  </w:num>
  <w:num w:numId="29" w16cid:durableId="865870692">
    <w:abstractNumId w:val="35"/>
  </w:num>
  <w:num w:numId="30" w16cid:durableId="1180312898">
    <w:abstractNumId w:val="48"/>
  </w:num>
  <w:num w:numId="31" w16cid:durableId="1469281161">
    <w:abstractNumId w:val="9"/>
  </w:num>
  <w:num w:numId="32" w16cid:durableId="1728652221">
    <w:abstractNumId w:val="43"/>
  </w:num>
  <w:num w:numId="33" w16cid:durableId="455760296">
    <w:abstractNumId w:val="27"/>
  </w:num>
  <w:num w:numId="34" w16cid:durableId="1850173481">
    <w:abstractNumId w:val="39"/>
  </w:num>
  <w:num w:numId="35" w16cid:durableId="1119183329">
    <w:abstractNumId w:val="13"/>
  </w:num>
  <w:num w:numId="36" w16cid:durableId="283120959">
    <w:abstractNumId w:val="10"/>
  </w:num>
  <w:num w:numId="37" w16cid:durableId="1437099952">
    <w:abstractNumId w:val="0"/>
  </w:num>
  <w:num w:numId="38" w16cid:durableId="488788991">
    <w:abstractNumId w:val="30"/>
  </w:num>
  <w:num w:numId="39" w16cid:durableId="1805199840">
    <w:abstractNumId w:val="33"/>
  </w:num>
  <w:num w:numId="40" w16cid:durableId="564605934">
    <w:abstractNumId w:val="26"/>
  </w:num>
  <w:num w:numId="41" w16cid:durableId="855536596">
    <w:abstractNumId w:val="6"/>
  </w:num>
  <w:num w:numId="42" w16cid:durableId="1815216412">
    <w:abstractNumId w:val="14"/>
  </w:num>
  <w:num w:numId="43" w16cid:durableId="338502877">
    <w:abstractNumId w:val="47"/>
  </w:num>
  <w:num w:numId="44" w16cid:durableId="1733233239">
    <w:abstractNumId w:val="18"/>
  </w:num>
  <w:num w:numId="45" w16cid:durableId="1173835121">
    <w:abstractNumId w:val="3"/>
  </w:num>
  <w:num w:numId="46" w16cid:durableId="1689410128">
    <w:abstractNumId w:val="37"/>
  </w:num>
  <w:num w:numId="47" w16cid:durableId="1660114759">
    <w:abstractNumId w:val="44"/>
  </w:num>
  <w:num w:numId="48" w16cid:durableId="1535734384">
    <w:abstractNumId w:val="22"/>
  </w:num>
  <w:num w:numId="49" w16cid:durableId="220946448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A7E"/>
    <w:rsid w:val="000100A3"/>
    <w:rsid w:val="00010613"/>
    <w:rsid w:val="000137F8"/>
    <w:rsid w:val="00017243"/>
    <w:rsid w:val="00026889"/>
    <w:rsid w:val="00037F06"/>
    <w:rsid w:val="00041187"/>
    <w:rsid w:val="000479B0"/>
    <w:rsid w:val="00051A07"/>
    <w:rsid w:val="000533A5"/>
    <w:rsid w:val="00056A21"/>
    <w:rsid w:val="00062EE2"/>
    <w:rsid w:val="00064721"/>
    <w:rsid w:val="00067646"/>
    <w:rsid w:val="00071195"/>
    <w:rsid w:val="00071A67"/>
    <w:rsid w:val="0007289F"/>
    <w:rsid w:val="000814AD"/>
    <w:rsid w:val="0008170F"/>
    <w:rsid w:val="00083EF6"/>
    <w:rsid w:val="00090913"/>
    <w:rsid w:val="00090B95"/>
    <w:rsid w:val="00090DFC"/>
    <w:rsid w:val="00095387"/>
    <w:rsid w:val="00095DA6"/>
    <w:rsid w:val="000A0CDC"/>
    <w:rsid w:val="000A16E2"/>
    <w:rsid w:val="000A5CB8"/>
    <w:rsid w:val="000B3AFD"/>
    <w:rsid w:val="000B5470"/>
    <w:rsid w:val="000B6BE7"/>
    <w:rsid w:val="000C1A57"/>
    <w:rsid w:val="000C61D7"/>
    <w:rsid w:val="000C6CF5"/>
    <w:rsid w:val="000D1A7C"/>
    <w:rsid w:val="000D2E4D"/>
    <w:rsid w:val="000D4563"/>
    <w:rsid w:val="000D52C3"/>
    <w:rsid w:val="000D57DD"/>
    <w:rsid w:val="000E1037"/>
    <w:rsid w:val="000E2D9A"/>
    <w:rsid w:val="000F1776"/>
    <w:rsid w:val="000F2F9F"/>
    <w:rsid w:val="001025DD"/>
    <w:rsid w:val="00103AF1"/>
    <w:rsid w:val="00105869"/>
    <w:rsid w:val="00106B70"/>
    <w:rsid w:val="0011041F"/>
    <w:rsid w:val="001126C0"/>
    <w:rsid w:val="0011674F"/>
    <w:rsid w:val="001179C6"/>
    <w:rsid w:val="0012078B"/>
    <w:rsid w:val="00125948"/>
    <w:rsid w:val="00125FDD"/>
    <w:rsid w:val="001312B1"/>
    <w:rsid w:val="001341FE"/>
    <w:rsid w:val="001345AA"/>
    <w:rsid w:val="00136FFB"/>
    <w:rsid w:val="00140CB4"/>
    <w:rsid w:val="00142078"/>
    <w:rsid w:val="0014590F"/>
    <w:rsid w:val="0014687D"/>
    <w:rsid w:val="00151654"/>
    <w:rsid w:val="00152C36"/>
    <w:rsid w:val="001609AD"/>
    <w:rsid w:val="00164E80"/>
    <w:rsid w:val="00167528"/>
    <w:rsid w:val="00171380"/>
    <w:rsid w:val="001727FD"/>
    <w:rsid w:val="001757DF"/>
    <w:rsid w:val="00180A03"/>
    <w:rsid w:val="001814E6"/>
    <w:rsid w:val="00183F2D"/>
    <w:rsid w:val="00184A7C"/>
    <w:rsid w:val="0018778D"/>
    <w:rsid w:val="001922E2"/>
    <w:rsid w:val="00192751"/>
    <w:rsid w:val="0019327C"/>
    <w:rsid w:val="00194502"/>
    <w:rsid w:val="00194720"/>
    <w:rsid w:val="00195D72"/>
    <w:rsid w:val="00196C30"/>
    <w:rsid w:val="001A41FA"/>
    <w:rsid w:val="001B661D"/>
    <w:rsid w:val="001C04E1"/>
    <w:rsid w:val="001C1248"/>
    <w:rsid w:val="001C18F2"/>
    <w:rsid w:val="001C31C3"/>
    <w:rsid w:val="001C6E90"/>
    <w:rsid w:val="001C73AE"/>
    <w:rsid w:val="001C7FC7"/>
    <w:rsid w:val="001D4B95"/>
    <w:rsid w:val="001D7B00"/>
    <w:rsid w:val="001D7F7C"/>
    <w:rsid w:val="001E17D6"/>
    <w:rsid w:val="001E2FDF"/>
    <w:rsid w:val="001E3492"/>
    <w:rsid w:val="001E58F6"/>
    <w:rsid w:val="001E68E3"/>
    <w:rsid w:val="001F043D"/>
    <w:rsid w:val="001F0794"/>
    <w:rsid w:val="001F0D1B"/>
    <w:rsid w:val="001F6EE9"/>
    <w:rsid w:val="00200068"/>
    <w:rsid w:val="00210C29"/>
    <w:rsid w:val="002141CE"/>
    <w:rsid w:val="0021509B"/>
    <w:rsid w:val="002166E9"/>
    <w:rsid w:val="0022378B"/>
    <w:rsid w:val="002239D2"/>
    <w:rsid w:val="0022742E"/>
    <w:rsid w:val="00232852"/>
    <w:rsid w:val="00233373"/>
    <w:rsid w:val="002339A0"/>
    <w:rsid w:val="002365FC"/>
    <w:rsid w:val="00236708"/>
    <w:rsid w:val="002418D1"/>
    <w:rsid w:val="00245481"/>
    <w:rsid w:val="00246EB5"/>
    <w:rsid w:val="00250A7C"/>
    <w:rsid w:val="002564E0"/>
    <w:rsid w:val="00260D6D"/>
    <w:rsid w:val="00261831"/>
    <w:rsid w:val="002633D2"/>
    <w:rsid w:val="00265E90"/>
    <w:rsid w:val="002743C9"/>
    <w:rsid w:val="00281740"/>
    <w:rsid w:val="00284766"/>
    <w:rsid w:val="0029007D"/>
    <w:rsid w:val="00290C29"/>
    <w:rsid w:val="00293399"/>
    <w:rsid w:val="002935B7"/>
    <w:rsid w:val="00296CB9"/>
    <w:rsid w:val="002A284C"/>
    <w:rsid w:val="002A77BE"/>
    <w:rsid w:val="002A77FE"/>
    <w:rsid w:val="002B0473"/>
    <w:rsid w:val="002B516B"/>
    <w:rsid w:val="002B5B26"/>
    <w:rsid w:val="002C38E4"/>
    <w:rsid w:val="002D06C8"/>
    <w:rsid w:val="002D2E55"/>
    <w:rsid w:val="002E0655"/>
    <w:rsid w:val="002E2CB0"/>
    <w:rsid w:val="002E6EE6"/>
    <w:rsid w:val="002F3D44"/>
    <w:rsid w:val="002F5C7A"/>
    <w:rsid w:val="002F737E"/>
    <w:rsid w:val="0030089C"/>
    <w:rsid w:val="00303229"/>
    <w:rsid w:val="003079FD"/>
    <w:rsid w:val="00320D5B"/>
    <w:rsid w:val="0032357D"/>
    <w:rsid w:val="003245EB"/>
    <w:rsid w:val="00331873"/>
    <w:rsid w:val="003328C9"/>
    <w:rsid w:val="00333AA2"/>
    <w:rsid w:val="00335C2C"/>
    <w:rsid w:val="00340141"/>
    <w:rsid w:val="00340383"/>
    <w:rsid w:val="003406FD"/>
    <w:rsid w:val="003430CA"/>
    <w:rsid w:val="0034474E"/>
    <w:rsid w:val="00345C64"/>
    <w:rsid w:val="003532BC"/>
    <w:rsid w:val="00357765"/>
    <w:rsid w:val="00361DD0"/>
    <w:rsid w:val="00366F02"/>
    <w:rsid w:val="00370D05"/>
    <w:rsid w:val="00375AE9"/>
    <w:rsid w:val="003806C5"/>
    <w:rsid w:val="0038091B"/>
    <w:rsid w:val="00383191"/>
    <w:rsid w:val="00384742"/>
    <w:rsid w:val="0039165B"/>
    <w:rsid w:val="0039577D"/>
    <w:rsid w:val="003A0F0B"/>
    <w:rsid w:val="003A6D14"/>
    <w:rsid w:val="003B66A7"/>
    <w:rsid w:val="003C5D61"/>
    <w:rsid w:val="003D0D6E"/>
    <w:rsid w:val="003E08B1"/>
    <w:rsid w:val="003E26D4"/>
    <w:rsid w:val="003E39E4"/>
    <w:rsid w:val="003E5A8C"/>
    <w:rsid w:val="003E6662"/>
    <w:rsid w:val="003E77E7"/>
    <w:rsid w:val="003F19EF"/>
    <w:rsid w:val="003F3B27"/>
    <w:rsid w:val="00401425"/>
    <w:rsid w:val="00402E0F"/>
    <w:rsid w:val="004038BA"/>
    <w:rsid w:val="004058A0"/>
    <w:rsid w:val="00407E56"/>
    <w:rsid w:val="00411D3A"/>
    <w:rsid w:val="00413B47"/>
    <w:rsid w:val="00416DB6"/>
    <w:rsid w:val="00421E2C"/>
    <w:rsid w:val="0042236A"/>
    <w:rsid w:val="00433FAF"/>
    <w:rsid w:val="00435F1B"/>
    <w:rsid w:val="00445D2B"/>
    <w:rsid w:val="004532AA"/>
    <w:rsid w:val="0046718C"/>
    <w:rsid w:val="0048002C"/>
    <w:rsid w:val="00483125"/>
    <w:rsid w:val="004917BC"/>
    <w:rsid w:val="004933D3"/>
    <w:rsid w:val="004934D5"/>
    <w:rsid w:val="0049422C"/>
    <w:rsid w:val="00495D15"/>
    <w:rsid w:val="004A53A9"/>
    <w:rsid w:val="004A5C72"/>
    <w:rsid w:val="004A5FED"/>
    <w:rsid w:val="004B189D"/>
    <w:rsid w:val="004C014D"/>
    <w:rsid w:val="004C1BFA"/>
    <w:rsid w:val="004C30FE"/>
    <w:rsid w:val="004C55F3"/>
    <w:rsid w:val="004D1121"/>
    <w:rsid w:val="004D1AA8"/>
    <w:rsid w:val="004D290E"/>
    <w:rsid w:val="004E24EC"/>
    <w:rsid w:val="004E25DD"/>
    <w:rsid w:val="004F1E18"/>
    <w:rsid w:val="004F6A3B"/>
    <w:rsid w:val="004F7025"/>
    <w:rsid w:val="004F7AB1"/>
    <w:rsid w:val="0050070D"/>
    <w:rsid w:val="00500BE8"/>
    <w:rsid w:val="00504CBC"/>
    <w:rsid w:val="005068C6"/>
    <w:rsid w:val="005119C0"/>
    <w:rsid w:val="005129D5"/>
    <w:rsid w:val="00512D9F"/>
    <w:rsid w:val="00514FB4"/>
    <w:rsid w:val="00516262"/>
    <w:rsid w:val="00531498"/>
    <w:rsid w:val="00531D57"/>
    <w:rsid w:val="00532732"/>
    <w:rsid w:val="00533F37"/>
    <w:rsid w:val="0053687F"/>
    <w:rsid w:val="0053696C"/>
    <w:rsid w:val="00541877"/>
    <w:rsid w:val="005450CF"/>
    <w:rsid w:val="005462E4"/>
    <w:rsid w:val="00547041"/>
    <w:rsid w:val="00547250"/>
    <w:rsid w:val="00547B3C"/>
    <w:rsid w:val="0055139D"/>
    <w:rsid w:val="005520B1"/>
    <w:rsid w:val="005533D6"/>
    <w:rsid w:val="00554C01"/>
    <w:rsid w:val="00555BB6"/>
    <w:rsid w:val="00563AAC"/>
    <w:rsid w:val="0056521E"/>
    <w:rsid w:val="00565873"/>
    <w:rsid w:val="00566324"/>
    <w:rsid w:val="005706AC"/>
    <w:rsid w:val="00574B0D"/>
    <w:rsid w:val="00574BB9"/>
    <w:rsid w:val="005755CE"/>
    <w:rsid w:val="00581332"/>
    <w:rsid w:val="00584EAF"/>
    <w:rsid w:val="00584F36"/>
    <w:rsid w:val="005865A0"/>
    <w:rsid w:val="00587457"/>
    <w:rsid w:val="005929F2"/>
    <w:rsid w:val="005B33FF"/>
    <w:rsid w:val="005B3AFD"/>
    <w:rsid w:val="005C1C87"/>
    <w:rsid w:val="005C7C5C"/>
    <w:rsid w:val="005D25D8"/>
    <w:rsid w:val="005D48E4"/>
    <w:rsid w:val="005D653C"/>
    <w:rsid w:val="005E52C2"/>
    <w:rsid w:val="005E5675"/>
    <w:rsid w:val="005F252F"/>
    <w:rsid w:val="005F4851"/>
    <w:rsid w:val="006004E2"/>
    <w:rsid w:val="006008A9"/>
    <w:rsid w:val="00600F75"/>
    <w:rsid w:val="00601EB6"/>
    <w:rsid w:val="00602200"/>
    <w:rsid w:val="00604A2E"/>
    <w:rsid w:val="00606C46"/>
    <w:rsid w:val="006072D2"/>
    <w:rsid w:val="00611840"/>
    <w:rsid w:val="00612DFF"/>
    <w:rsid w:val="006140CF"/>
    <w:rsid w:val="006144D8"/>
    <w:rsid w:val="006259DA"/>
    <w:rsid w:val="00630D62"/>
    <w:rsid w:val="0063257C"/>
    <w:rsid w:val="00637515"/>
    <w:rsid w:val="00643181"/>
    <w:rsid w:val="00643540"/>
    <w:rsid w:val="00645AFD"/>
    <w:rsid w:val="006473D4"/>
    <w:rsid w:val="00651447"/>
    <w:rsid w:val="00653343"/>
    <w:rsid w:val="00654F75"/>
    <w:rsid w:val="00655A5F"/>
    <w:rsid w:val="00656EEB"/>
    <w:rsid w:val="00657AA9"/>
    <w:rsid w:val="00660961"/>
    <w:rsid w:val="0066452D"/>
    <w:rsid w:val="006666DC"/>
    <w:rsid w:val="0067389C"/>
    <w:rsid w:val="00674F56"/>
    <w:rsid w:val="006830D3"/>
    <w:rsid w:val="00683FBF"/>
    <w:rsid w:val="00684664"/>
    <w:rsid w:val="00684AD3"/>
    <w:rsid w:val="00686987"/>
    <w:rsid w:val="00690A59"/>
    <w:rsid w:val="00693377"/>
    <w:rsid w:val="006A5BD2"/>
    <w:rsid w:val="006A7EF9"/>
    <w:rsid w:val="006B6263"/>
    <w:rsid w:val="006C38EE"/>
    <w:rsid w:val="006C5224"/>
    <w:rsid w:val="006C5645"/>
    <w:rsid w:val="006D101F"/>
    <w:rsid w:val="006D1CB2"/>
    <w:rsid w:val="006D218E"/>
    <w:rsid w:val="006D402A"/>
    <w:rsid w:val="006D5300"/>
    <w:rsid w:val="006D618E"/>
    <w:rsid w:val="006D6C83"/>
    <w:rsid w:val="006D7FDB"/>
    <w:rsid w:val="006E08BD"/>
    <w:rsid w:val="006E0DE0"/>
    <w:rsid w:val="006E2866"/>
    <w:rsid w:val="006E7698"/>
    <w:rsid w:val="006F119E"/>
    <w:rsid w:val="006F3306"/>
    <w:rsid w:val="006F52B2"/>
    <w:rsid w:val="006F52D2"/>
    <w:rsid w:val="006F6CCA"/>
    <w:rsid w:val="007004DD"/>
    <w:rsid w:val="00700AC8"/>
    <w:rsid w:val="00702287"/>
    <w:rsid w:val="00703529"/>
    <w:rsid w:val="0070782A"/>
    <w:rsid w:val="007078BB"/>
    <w:rsid w:val="00707EC1"/>
    <w:rsid w:val="00712F55"/>
    <w:rsid w:val="00713B8E"/>
    <w:rsid w:val="00713FDF"/>
    <w:rsid w:val="007206B8"/>
    <w:rsid w:val="007227A2"/>
    <w:rsid w:val="0072504D"/>
    <w:rsid w:val="007271A4"/>
    <w:rsid w:val="007306D6"/>
    <w:rsid w:val="007323B4"/>
    <w:rsid w:val="007403F2"/>
    <w:rsid w:val="007431E2"/>
    <w:rsid w:val="0074414F"/>
    <w:rsid w:val="00751820"/>
    <w:rsid w:val="00753A8E"/>
    <w:rsid w:val="007555A6"/>
    <w:rsid w:val="00755C58"/>
    <w:rsid w:val="007608CB"/>
    <w:rsid w:val="0076385E"/>
    <w:rsid w:val="00765D7A"/>
    <w:rsid w:val="00767E6A"/>
    <w:rsid w:val="00770D22"/>
    <w:rsid w:val="00771C66"/>
    <w:rsid w:val="007724F7"/>
    <w:rsid w:val="0077573F"/>
    <w:rsid w:val="007874E6"/>
    <w:rsid w:val="007905D7"/>
    <w:rsid w:val="00791AB8"/>
    <w:rsid w:val="007923BE"/>
    <w:rsid w:val="007A2C2A"/>
    <w:rsid w:val="007A61F5"/>
    <w:rsid w:val="007B1685"/>
    <w:rsid w:val="007B483B"/>
    <w:rsid w:val="007B5459"/>
    <w:rsid w:val="007C0461"/>
    <w:rsid w:val="007C2898"/>
    <w:rsid w:val="007C5134"/>
    <w:rsid w:val="007D5F75"/>
    <w:rsid w:val="007D6222"/>
    <w:rsid w:val="007D642C"/>
    <w:rsid w:val="007E0D06"/>
    <w:rsid w:val="007E2974"/>
    <w:rsid w:val="007E3945"/>
    <w:rsid w:val="007E5420"/>
    <w:rsid w:val="007F6C27"/>
    <w:rsid w:val="007F7041"/>
    <w:rsid w:val="00800968"/>
    <w:rsid w:val="008019F1"/>
    <w:rsid w:val="00801A84"/>
    <w:rsid w:val="0080251A"/>
    <w:rsid w:val="008140E4"/>
    <w:rsid w:val="008152E6"/>
    <w:rsid w:val="00815D72"/>
    <w:rsid w:val="008233BA"/>
    <w:rsid w:val="00824496"/>
    <w:rsid w:val="00827963"/>
    <w:rsid w:val="00827ED5"/>
    <w:rsid w:val="00833FAA"/>
    <w:rsid w:val="008341AB"/>
    <w:rsid w:val="00837303"/>
    <w:rsid w:val="00841527"/>
    <w:rsid w:val="00842C97"/>
    <w:rsid w:val="00843B65"/>
    <w:rsid w:val="00843DA6"/>
    <w:rsid w:val="008453F8"/>
    <w:rsid w:val="00853B8D"/>
    <w:rsid w:val="008567DB"/>
    <w:rsid w:val="00862502"/>
    <w:rsid w:val="00862E9A"/>
    <w:rsid w:val="00867DBB"/>
    <w:rsid w:val="0087285A"/>
    <w:rsid w:val="00874F5E"/>
    <w:rsid w:val="00875C86"/>
    <w:rsid w:val="00880610"/>
    <w:rsid w:val="00884494"/>
    <w:rsid w:val="0088470F"/>
    <w:rsid w:val="00890DDC"/>
    <w:rsid w:val="00892AD9"/>
    <w:rsid w:val="00894D9E"/>
    <w:rsid w:val="00895C6C"/>
    <w:rsid w:val="00895F45"/>
    <w:rsid w:val="008978A0"/>
    <w:rsid w:val="008B39FF"/>
    <w:rsid w:val="008C1729"/>
    <w:rsid w:val="008C5BB4"/>
    <w:rsid w:val="008D101F"/>
    <w:rsid w:val="008D2313"/>
    <w:rsid w:val="008D56E2"/>
    <w:rsid w:val="008D6C4D"/>
    <w:rsid w:val="008E3602"/>
    <w:rsid w:val="008E3B0A"/>
    <w:rsid w:val="008F0534"/>
    <w:rsid w:val="008F24F8"/>
    <w:rsid w:val="008F3BAB"/>
    <w:rsid w:val="00900380"/>
    <w:rsid w:val="00901D40"/>
    <w:rsid w:val="00902CB3"/>
    <w:rsid w:val="00906789"/>
    <w:rsid w:val="00907D9A"/>
    <w:rsid w:val="0091286E"/>
    <w:rsid w:val="00912C05"/>
    <w:rsid w:val="00912ECE"/>
    <w:rsid w:val="00915E67"/>
    <w:rsid w:val="00915EAB"/>
    <w:rsid w:val="00922569"/>
    <w:rsid w:val="009241EF"/>
    <w:rsid w:val="00926459"/>
    <w:rsid w:val="00926AF1"/>
    <w:rsid w:val="009360DF"/>
    <w:rsid w:val="0094390E"/>
    <w:rsid w:val="00952AE4"/>
    <w:rsid w:val="00954616"/>
    <w:rsid w:val="00955B77"/>
    <w:rsid w:val="00957420"/>
    <w:rsid w:val="00960AB4"/>
    <w:rsid w:val="00962C27"/>
    <w:rsid w:val="00971426"/>
    <w:rsid w:val="00972003"/>
    <w:rsid w:val="0097523F"/>
    <w:rsid w:val="00977B68"/>
    <w:rsid w:val="00993A7D"/>
    <w:rsid w:val="00996DE5"/>
    <w:rsid w:val="00997895"/>
    <w:rsid w:val="009B159D"/>
    <w:rsid w:val="009B1918"/>
    <w:rsid w:val="009B2519"/>
    <w:rsid w:val="009B5890"/>
    <w:rsid w:val="009B72A6"/>
    <w:rsid w:val="009C19C0"/>
    <w:rsid w:val="009C587C"/>
    <w:rsid w:val="009D05A7"/>
    <w:rsid w:val="009D5CB9"/>
    <w:rsid w:val="009D6E2C"/>
    <w:rsid w:val="009D7986"/>
    <w:rsid w:val="009E1121"/>
    <w:rsid w:val="009E4A7E"/>
    <w:rsid w:val="009E77F6"/>
    <w:rsid w:val="009F4294"/>
    <w:rsid w:val="009F4937"/>
    <w:rsid w:val="009F5EE6"/>
    <w:rsid w:val="00A0205F"/>
    <w:rsid w:val="00A07289"/>
    <w:rsid w:val="00A074A9"/>
    <w:rsid w:val="00A14148"/>
    <w:rsid w:val="00A1761D"/>
    <w:rsid w:val="00A2118D"/>
    <w:rsid w:val="00A226F4"/>
    <w:rsid w:val="00A230A6"/>
    <w:rsid w:val="00A2533A"/>
    <w:rsid w:val="00A27354"/>
    <w:rsid w:val="00A31A35"/>
    <w:rsid w:val="00A34E88"/>
    <w:rsid w:val="00A41D4B"/>
    <w:rsid w:val="00A439F3"/>
    <w:rsid w:val="00A502D5"/>
    <w:rsid w:val="00A636EA"/>
    <w:rsid w:val="00A63B3F"/>
    <w:rsid w:val="00A702FC"/>
    <w:rsid w:val="00A7644A"/>
    <w:rsid w:val="00A80960"/>
    <w:rsid w:val="00A8424D"/>
    <w:rsid w:val="00A85CB2"/>
    <w:rsid w:val="00A879AD"/>
    <w:rsid w:val="00A9247B"/>
    <w:rsid w:val="00AA46A6"/>
    <w:rsid w:val="00AB078B"/>
    <w:rsid w:val="00AB3992"/>
    <w:rsid w:val="00AB4FBF"/>
    <w:rsid w:val="00AB723A"/>
    <w:rsid w:val="00AC1DB0"/>
    <w:rsid w:val="00AC31E6"/>
    <w:rsid w:val="00AC3408"/>
    <w:rsid w:val="00AC5601"/>
    <w:rsid w:val="00AC7645"/>
    <w:rsid w:val="00AD1A15"/>
    <w:rsid w:val="00AD7581"/>
    <w:rsid w:val="00AE1C98"/>
    <w:rsid w:val="00AE5ACA"/>
    <w:rsid w:val="00AF6604"/>
    <w:rsid w:val="00AF6EB4"/>
    <w:rsid w:val="00AF7FF1"/>
    <w:rsid w:val="00B02301"/>
    <w:rsid w:val="00B03523"/>
    <w:rsid w:val="00B054BF"/>
    <w:rsid w:val="00B05FE5"/>
    <w:rsid w:val="00B106B2"/>
    <w:rsid w:val="00B22C0A"/>
    <w:rsid w:val="00B3388E"/>
    <w:rsid w:val="00B40263"/>
    <w:rsid w:val="00B417AC"/>
    <w:rsid w:val="00B41D4C"/>
    <w:rsid w:val="00B46C6F"/>
    <w:rsid w:val="00B4746F"/>
    <w:rsid w:val="00B53E81"/>
    <w:rsid w:val="00B54F05"/>
    <w:rsid w:val="00B574BF"/>
    <w:rsid w:val="00B57593"/>
    <w:rsid w:val="00B63A7E"/>
    <w:rsid w:val="00B73964"/>
    <w:rsid w:val="00B73B51"/>
    <w:rsid w:val="00B752AE"/>
    <w:rsid w:val="00B77570"/>
    <w:rsid w:val="00B83238"/>
    <w:rsid w:val="00B83812"/>
    <w:rsid w:val="00B83FD5"/>
    <w:rsid w:val="00B84810"/>
    <w:rsid w:val="00B852C2"/>
    <w:rsid w:val="00B87E6B"/>
    <w:rsid w:val="00B95B23"/>
    <w:rsid w:val="00B97A2A"/>
    <w:rsid w:val="00BA2963"/>
    <w:rsid w:val="00BA5235"/>
    <w:rsid w:val="00BA5C65"/>
    <w:rsid w:val="00BB31C8"/>
    <w:rsid w:val="00BB327F"/>
    <w:rsid w:val="00BD286B"/>
    <w:rsid w:val="00BD2918"/>
    <w:rsid w:val="00BD2FA1"/>
    <w:rsid w:val="00BD4532"/>
    <w:rsid w:val="00BE0C8C"/>
    <w:rsid w:val="00BE0D1A"/>
    <w:rsid w:val="00BE3D41"/>
    <w:rsid w:val="00BE7753"/>
    <w:rsid w:val="00BF3CEC"/>
    <w:rsid w:val="00BF4974"/>
    <w:rsid w:val="00C00131"/>
    <w:rsid w:val="00C00418"/>
    <w:rsid w:val="00C0145E"/>
    <w:rsid w:val="00C05022"/>
    <w:rsid w:val="00C1194D"/>
    <w:rsid w:val="00C21949"/>
    <w:rsid w:val="00C22801"/>
    <w:rsid w:val="00C24A31"/>
    <w:rsid w:val="00C40F4C"/>
    <w:rsid w:val="00C4351D"/>
    <w:rsid w:val="00C50179"/>
    <w:rsid w:val="00C569DE"/>
    <w:rsid w:val="00C57E6A"/>
    <w:rsid w:val="00C60DDE"/>
    <w:rsid w:val="00C67350"/>
    <w:rsid w:val="00C67D99"/>
    <w:rsid w:val="00C7274D"/>
    <w:rsid w:val="00C7506E"/>
    <w:rsid w:val="00C85F5B"/>
    <w:rsid w:val="00C92E49"/>
    <w:rsid w:val="00C95BDA"/>
    <w:rsid w:val="00CA1A04"/>
    <w:rsid w:val="00CA2E46"/>
    <w:rsid w:val="00CA39EE"/>
    <w:rsid w:val="00CA52E0"/>
    <w:rsid w:val="00CA68F4"/>
    <w:rsid w:val="00CA7A10"/>
    <w:rsid w:val="00CA7F30"/>
    <w:rsid w:val="00CB05D2"/>
    <w:rsid w:val="00CB06F6"/>
    <w:rsid w:val="00CB18F4"/>
    <w:rsid w:val="00CB26F8"/>
    <w:rsid w:val="00CB3BDA"/>
    <w:rsid w:val="00CB65FE"/>
    <w:rsid w:val="00CC3351"/>
    <w:rsid w:val="00CD1470"/>
    <w:rsid w:val="00CD47B6"/>
    <w:rsid w:val="00CD643B"/>
    <w:rsid w:val="00CE1C69"/>
    <w:rsid w:val="00CE40B5"/>
    <w:rsid w:val="00CE66CA"/>
    <w:rsid w:val="00CF57B9"/>
    <w:rsid w:val="00D00A82"/>
    <w:rsid w:val="00D10CDE"/>
    <w:rsid w:val="00D12090"/>
    <w:rsid w:val="00D21862"/>
    <w:rsid w:val="00D22A31"/>
    <w:rsid w:val="00D23A01"/>
    <w:rsid w:val="00D25169"/>
    <w:rsid w:val="00D264FD"/>
    <w:rsid w:val="00D27745"/>
    <w:rsid w:val="00D31957"/>
    <w:rsid w:val="00D354C7"/>
    <w:rsid w:val="00D35E19"/>
    <w:rsid w:val="00D449BD"/>
    <w:rsid w:val="00D45215"/>
    <w:rsid w:val="00D454B0"/>
    <w:rsid w:val="00D456EA"/>
    <w:rsid w:val="00D53DDF"/>
    <w:rsid w:val="00D57BDB"/>
    <w:rsid w:val="00D63DAA"/>
    <w:rsid w:val="00D6741C"/>
    <w:rsid w:val="00D72D69"/>
    <w:rsid w:val="00D72FA8"/>
    <w:rsid w:val="00D74D8C"/>
    <w:rsid w:val="00D77576"/>
    <w:rsid w:val="00D82AD6"/>
    <w:rsid w:val="00D82F71"/>
    <w:rsid w:val="00D8506B"/>
    <w:rsid w:val="00D85542"/>
    <w:rsid w:val="00D86D94"/>
    <w:rsid w:val="00DA0D8C"/>
    <w:rsid w:val="00DC2582"/>
    <w:rsid w:val="00DC4D6E"/>
    <w:rsid w:val="00DD18C8"/>
    <w:rsid w:val="00DD5EC2"/>
    <w:rsid w:val="00DD7576"/>
    <w:rsid w:val="00DE15DB"/>
    <w:rsid w:val="00DE19E1"/>
    <w:rsid w:val="00DE32C2"/>
    <w:rsid w:val="00DF5834"/>
    <w:rsid w:val="00DF6E72"/>
    <w:rsid w:val="00DF77CA"/>
    <w:rsid w:val="00E009EC"/>
    <w:rsid w:val="00E0166F"/>
    <w:rsid w:val="00E01C56"/>
    <w:rsid w:val="00E0591F"/>
    <w:rsid w:val="00E12463"/>
    <w:rsid w:val="00E24450"/>
    <w:rsid w:val="00E255AA"/>
    <w:rsid w:val="00E313CE"/>
    <w:rsid w:val="00E3278E"/>
    <w:rsid w:val="00E34CBF"/>
    <w:rsid w:val="00E36919"/>
    <w:rsid w:val="00E371F6"/>
    <w:rsid w:val="00E42009"/>
    <w:rsid w:val="00E42213"/>
    <w:rsid w:val="00E4513D"/>
    <w:rsid w:val="00E52754"/>
    <w:rsid w:val="00E54585"/>
    <w:rsid w:val="00E547FE"/>
    <w:rsid w:val="00E56205"/>
    <w:rsid w:val="00E63454"/>
    <w:rsid w:val="00E63ECC"/>
    <w:rsid w:val="00E65786"/>
    <w:rsid w:val="00E664D5"/>
    <w:rsid w:val="00E712DE"/>
    <w:rsid w:val="00E730E9"/>
    <w:rsid w:val="00E80622"/>
    <w:rsid w:val="00E8269B"/>
    <w:rsid w:val="00E85F54"/>
    <w:rsid w:val="00E86A32"/>
    <w:rsid w:val="00EA07CD"/>
    <w:rsid w:val="00EA3748"/>
    <w:rsid w:val="00EB32E9"/>
    <w:rsid w:val="00EC272C"/>
    <w:rsid w:val="00EC3532"/>
    <w:rsid w:val="00EC50D0"/>
    <w:rsid w:val="00ED01F9"/>
    <w:rsid w:val="00ED12DF"/>
    <w:rsid w:val="00ED37C4"/>
    <w:rsid w:val="00ED3F05"/>
    <w:rsid w:val="00EE0D71"/>
    <w:rsid w:val="00EE7845"/>
    <w:rsid w:val="00EF3088"/>
    <w:rsid w:val="00EF4B7B"/>
    <w:rsid w:val="00EF5F53"/>
    <w:rsid w:val="00EF6E57"/>
    <w:rsid w:val="00F00C51"/>
    <w:rsid w:val="00F0408B"/>
    <w:rsid w:val="00F043F3"/>
    <w:rsid w:val="00F0573A"/>
    <w:rsid w:val="00F05E5C"/>
    <w:rsid w:val="00F10D25"/>
    <w:rsid w:val="00F10E6A"/>
    <w:rsid w:val="00F124B5"/>
    <w:rsid w:val="00F1512A"/>
    <w:rsid w:val="00F241EA"/>
    <w:rsid w:val="00F25158"/>
    <w:rsid w:val="00F27E4F"/>
    <w:rsid w:val="00F33E85"/>
    <w:rsid w:val="00F3678C"/>
    <w:rsid w:val="00F410B1"/>
    <w:rsid w:val="00F44A32"/>
    <w:rsid w:val="00F45AE7"/>
    <w:rsid w:val="00F50F70"/>
    <w:rsid w:val="00F52A61"/>
    <w:rsid w:val="00F52D60"/>
    <w:rsid w:val="00F60DD1"/>
    <w:rsid w:val="00F64DF4"/>
    <w:rsid w:val="00F7119C"/>
    <w:rsid w:val="00F72FE3"/>
    <w:rsid w:val="00F73690"/>
    <w:rsid w:val="00F75A6F"/>
    <w:rsid w:val="00F77462"/>
    <w:rsid w:val="00F7755D"/>
    <w:rsid w:val="00F77E50"/>
    <w:rsid w:val="00F844D3"/>
    <w:rsid w:val="00F84C6E"/>
    <w:rsid w:val="00F92D8F"/>
    <w:rsid w:val="00F949FC"/>
    <w:rsid w:val="00F95295"/>
    <w:rsid w:val="00F9605F"/>
    <w:rsid w:val="00F965C9"/>
    <w:rsid w:val="00FA0AE3"/>
    <w:rsid w:val="00FA359E"/>
    <w:rsid w:val="00FB0892"/>
    <w:rsid w:val="00FB3319"/>
    <w:rsid w:val="00FB5C31"/>
    <w:rsid w:val="00FC14A8"/>
    <w:rsid w:val="00FC1C6E"/>
    <w:rsid w:val="00FD522A"/>
    <w:rsid w:val="00FD6531"/>
    <w:rsid w:val="00FD6717"/>
    <w:rsid w:val="00FD6E8B"/>
    <w:rsid w:val="00FD7C9B"/>
    <w:rsid w:val="00FE1FEA"/>
    <w:rsid w:val="00FE3CBB"/>
    <w:rsid w:val="00FE460B"/>
    <w:rsid w:val="00FE5204"/>
    <w:rsid w:val="00FF29F9"/>
    <w:rsid w:val="00FF5E5B"/>
    <w:rsid w:val="00FF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905FB"/>
  <w15:docId w15:val="{627FF90A-E243-4A92-8C39-AACD64D7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81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3A7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63A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unhideWhenUsed/>
    <w:rsid w:val="00B63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3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63A7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A7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63A7E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D291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rsid w:val="00BD2918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D291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D2918"/>
    <w:rPr>
      <w:lang w:val="en-US"/>
    </w:rPr>
  </w:style>
  <w:style w:type="paragraph" w:styleId="Akapitzlist">
    <w:name w:val="List Paragraph"/>
    <w:aliases w:val="Styl moj,Akapit z listą11,podpunkt ankietyy,Table Legend,Bullet1,List Paragraph1,BulletList 1,Bulletlist1,Colorful List - Accent 11,Bullets Points,Section 5,Bullet List,Bullet 1,Lijstalinenomala,aotm_załączniki,BulletPoints"/>
    <w:basedOn w:val="Normalny"/>
    <w:link w:val="AkapitzlistZnak"/>
    <w:uiPriority w:val="34"/>
    <w:qFormat/>
    <w:rsid w:val="00BD2918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86E"/>
    <w:pPr>
      <w:spacing w:line="276" w:lineRule="auto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1286E"/>
    <w:rPr>
      <w:b/>
      <w:bCs/>
      <w:sz w:val="20"/>
      <w:szCs w:val="20"/>
      <w:lang w:val="en-US" w:eastAsia="en-US" w:bidi="ar-SA"/>
    </w:rPr>
  </w:style>
  <w:style w:type="character" w:customStyle="1" w:styleId="cf01">
    <w:name w:val="cf01"/>
    <w:rsid w:val="00907D9A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CF57B9"/>
    <w:rPr>
      <w:sz w:val="22"/>
      <w:szCs w:val="22"/>
      <w:lang w:val="en-US" w:eastAsia="en-US"/>
    </w:rPr>
  </w:style>
  <w:style w:type="character" w:customStyle="1" w:styleId="AkapitzlistZnak">
    <w:name w:val="Akapit z listą Znak"/>
    <w:aliases w:val="Styl moj Znak,Akapit z listą11 Znak,podpunkt ankietyy Znak,Table Legend Znak,Bullet1 Znak,List Paragraph1 Znak,BulletList 1 Znak,Bulletlist1 Znak,Colorful List - Accent 11 Znak,Bullets Points Znak,Section 5 Znak,Bullet List Znak"/>
    <w:link w:val="Akapitzlist"/>
    <w:uiPriority w:val="34"/>
    <w:qFormat/>
    <w:locked/>
    <w:rsid w:val="001F0D1B"/>
    <w:rPr>
      <w:sz w:val="22"/>
      <w:szCs w:val="22"/>
      <w:lang w:val="en-US" w:eastAsia="en-US"/>
    </w:rPr>
  </w:style>
  <w:style w:type="numbering" w:customStyle="1" w:styleId="Biecalista1">
    <w:name w:val="Bieżąca lista1"/>
    <w:uiPriority w:val="99"/>
    <w:rsid w:val="003A0F0B"/>
    <w:pPr>
      <w:numPr>
        <w:numId w:val="4"/>
      </w:numPr>
    </w:pPr>
  </w:style>
  <w:style w:type="character" w:customStyle="1" w:styleId="normaltextrun">
    <w:name w:val="normaltextrun"/>
    <w:basedOn w:val="Domylnaczcionkaakapitu"/>
    <w:rsid w:val="00787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7CD2860BAC814DAC13F1BDCE2B1848" ma:contentTypeVersion="4" ma:contentTypeDescription="Utwórz nowy dokument." ma:contentTypeScope="" ma:versionID="da250b82bc6171f2d69d94f46599cc12">
  <xsd:schema xmlns:xsd="http://www.w3.org/2001/XMLSchema" xmlns:xs="http://www.w3.org/2001/XMLSchema" xmlns:p="http://schemas.microsoft.com/office/2006/metadata/properties" xmlns:ns2="5634ac71-ae3e-4425-94bb-3520d40be1aa" targetNamespace="http://schemas.microsoft.com/office/2006/metadata/properties" ma:root="true" ma:fieldsID="58f3d366d72d7f2ce6b50fab3a218568" ns2:_="">
    <xsd:import namespace="5634ac71-ae3e-4425-94bb-3520d40be1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4ac71-ae3e-4425-94bb-3520d40be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65D8E6-2465-4B0C-9545-49F32639677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BE7C52-56AF-4446-9498-A45720F20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22C026-0912-4DAD-A92F-03B76B99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4ac71-ae3e-4425-94bb-3520d40be1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0F3B4F-1123-4195-9F7A-106E36B14D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8C101B-837A-40BC-B59C-EAAC23735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2270</Words>
  <Characters>13622</Characters>
  <Application>Microsoft Office Word</Application>
  <DocSecurity>0</DocSecurity>
  <Lines>113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Stajszczyk</dc:creator>
  <cp:keywords/>
  <dc:description/>
  <cp:lastModifiedBy>Wilk Justyna</cp:lastModifiedBy>
  <cp:revision>3</cp:revision>
  <cp:lastPrinted>2025-02-11T10:25:00Z</cp:lastPrinted>
  <dcterms:created xsi:type="dcterms:W3CDTF">2026-06-10T10:04:00Z</dcterms:created>
  <dcterms:modified xsi:type="dcterms:W3CDTF">2026-06-10T10:10:00Z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f7c441d5-5cd8-4ddc-86bf-a6b91519ec47</vt:lpwstr>
  </property>
  <property fmtid="{D5CDD505-2E9C-101B-9397-08002B2CF9AE}" pid="3" name="ContentTypeId">
    <vt:lpwstr>0x0101009A7CD2860BAC814DAC13F1BDCE2B1848</vt:lpwstr>
  </property>
</Properties>
</file>